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iCs/>
          <w:sz w:val="22"/>
          <w:szCs w:val="24"/>
        </w:rPr>
        <w:id w:val="-1540734180"/>
        <w:docPartObj>
          <w:docPartGallery w:val="Cover Pages"/>
          <w:docPartUnique/>
        </w:docPartObj>
      </w:sdtPr>
      <w:sdtEndPr/>
      <w:sdtContent>
        <w:p w14:paraId="026F5D41" w14:textId="77777777" w:rsidR="0078179E" w:rsidRDefault="001D515B" w:rsidP="0078179E">
          <w:r w:rsidRPr="0078179E">
            <w:rPr>
              <w:noProof/>
              <w:lang w:eastAsia="nl-NL"/>
            </w:rPr>
            <w:drawing>
              <wp:anchor distT="0" distB="0" distL="114300" distR="114300" simplePos="0" relativeHeight="251659264" behindDoc="1" locked="0" layoutInCell="1" allowOverlap="0" wp14:anchorId="3414B23D" wp14:editId="19069DAA">
                <wp:simplePos x="0" y="0"/>
                <wp:positionH relativeFrom="column">
                  <wp:posOffset>-915670</wp:posOffset>
                </wp:positionH>
                <wp:positionV relativeFrom="paragraph">
                  <wp:posOffset>-1796415</wp:posOffset>
                </wp:positionV>
                <wp:extent cx="7894800" cy="2790000"/>
                <wp:effectExtent l="0" t="0" r="0"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9" cstate="print"/>
                        <a:srcRect/>
                        <a:stretch>
                          <a:fillRect/>
                        </a:stretch>
                      </pic:blipFill>
                      <pic:spPr bwMode="auto">
                        <a:xfrm>
                          <a:off x="0" y="0"/>
                          <a:ext cx="7894800" cy="2790000"/>
                        </a:xfrm>
                        <a:prstGeom prst="rect">
                          <a:avLst/>
                        </a:prstGeom>
                        <a:noFill/>
                        <a:ln w="9525">
                          <a:noFill/>
                          <a:miter lim="800000"/>
                          <a:headEnd/>
                          <a:tailEnd/>
                        </a:ln>
                      </pic:spPr>
                    </pic:pic>
                  </a:graphicData>
                </a:graphic>
              </wp:anchor>
            </w:drawing>
          </w:r>
        </w:p>
        <w:p w14:paraId="055949C1" w14:textId="77777777" w:rsidR="001D515B" w:rsidRPr="0078179E" w:rsidRDefault="008808A9" w:rsidP="00740606">
          <w:pPr>
            <w:pStyle w:val="Titel"/>
          </w:pPr>
          <w:sdt>
            <w:sdtPr>
              <w:rPr>
                <w:caps w:val="0"/>
              </w:rPr>
              <w:alias w:val="Titel"/>
              <w:tag w:val="Titel"/>
              <w:id w:val="2306709"/>
              <w:dataBinding w:xpath="/root[1]/titel[1]" w:storeItemID="{4467441E-6535-4065-869B-F160B5817ADE}"/>
              <w:text w:multiLine="1"/>
            </w:sdtPr>
            <w:sdtEndPr/>
            <w:sdtContent>
              <w:r w:rsidR="00C35C71" w:rsidRPr="003B083E">
                <w:rPr>
                  <w:caps w:val="0"/>
                </w:rPr>
                <w:t>MY XL-ENZ</w:t>
              </w:r>
              <w:r w:rsidR="00C35C71" w:rsidRPr="003B083E">
                <w:rPr>
                  <w:caps w:val="0"/>
                </w:rPr>
                <w:br/>
                <w:t>Verkooporderinvoer</w:t>
              </w:r>
            </w:sdtContent>
          </w:sdt>
        </w:p>
        <w:p w14:paraId="4D6F1B00" w14:textId="77777777" w:rsidR="006720A5" w:rsidRDefault="00803813" w:rsidP="00740606">
          <w:pPr>
            <w:pStyle w:val="Ondertitel"/>
          </w:pPr>
          <w:r>
            <w:rPr>
              <w:noProof/>
              <w:lang w:eastAsia="nl-NL"/>
            </w:rPr>
            <w:drawing>
              <wp:anchor distT="0" distB="0" distL="114300" distR="114300" simplePos="0" relativeHeight="251660288" behindDoc="1" locked="0" layoutInCell="1" allowOverlap="1" wp14:anchorId="2DDB4286" wp14:editId="4F93D842">
                <wp:simplePos x="0" y="0"/>
                <wp:positionH relativeFrom="column">
                  <wp:posOffset>-898525</wp:posOffset>
                </wp:positionH>
                <wp:positionV relativeFrom="paragraph">
                  <wp:posOffset>1021715</wp:posOffset>
                </wp:positionV>
                <wp:extent cx="7581265" cy="4848860"/>
                <wp:effectExtent l="0" t="0" r="0" b="0"/>
                <wp:wrapSquare wrapText="bothSides"/>
                <wp:docPr id="7" name="Picture 6" descr="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jpg"/>
                        <pic:cNvPicPr/>
                      </pic:nvPicPr>
                      <pic:blipFill>
                        <a:blip r:embed="rId10" cstate="print"/>
                        <a:stretch>
                          <a:fillRect/>
                        </a:stretch>
                      </pic:blipFill>
                      <pic:spPr>
                        <a:xfrm>
                          <a:off x="0" y="0"/>
                          <a:ext cx="7581265" cy="4848860"/>
                        </a:xfrm>
                        <a:prstGeom prst="rect">
                          <a:avLst/>
                        </a:prstGeom>
                      </pic:spPr>
                    </pic:pic>
                  </a:graphicData>
                </a:graphic>
              </wp:anchor>
            </w:drawing>
          </w:r>
          <w:sdt>
            <w:sdtPr>
              <w:alias w:val="Ondertitel"/>
              <w:tag w:val="Ondertitel"/>
              <w:id w:val="2379875"/>
              <w:dataBinding w:xpath="/root[1]/ondertitel[1]" w:storeItemID="{4467441E-6535-4065-869B-F160B5817ADE}"/>
              <w:text w:multiLine="1"/>
            </w:sdtPr>
            <w:sdtEndPr/>
            <w:sdtContent>
              <w:r w:rsidR="00740606" w:rsidRPr="00740606">
                <w:t>Documentatie</w:t>
              </w:r>
            </w:sdtContent>
          </w:sdt>
          <w:r w:rsidR="001D515B">
            <w:br w:type="page"/>
          </w:r>
        </w:p>
      </w:sdtContent>
    </w:sdt>
    <w:p w14:paraId="3A6BAE13" w14:textId="77777777" w:rsidR="00777EBE" w:rsidRDefault="00777EBE" w:rsidP="00777EBE">
      <w:pPr>
        <w:pStyle w:val="Kop1"/>
        <w:numPr>
          <w:ilvl w:val="0"/>
          <w:numId w:val="0"/>
        </w:numPr>
        <w:ind w:left="360" w:hanging="360"/>
      </w:pPr>
      <w:bookmarkStart w:id="0" w:name="_Toc330542468"/>
      <w:bookmarkStart w:id="1" w:name="_Toc78800228"/>
      <w:r>
        <w:lastRenderedPageBreak/>
        <w:t>VOORWOORD</w:t>
      </w:r>
      <w:bookmarkEnd w:id="0"/>
      <w:bookmarkEnd w:id="1"/>
    </w:p>
    <w:p w14:paraId="5001ECB6" w14:textId="77777777" w:rsidR="00777EBE" w:rsidRDefault="00777EBE" w:rsidP="00777EBE">
      <w:r>
        <w:t>Deze documentatie en de genoemde software vallen onder copyright met alle rechten voorbehouden. Deze documentatie en de software mogen niet geheel of gedeeltelijk worden gekopieerd, zonder de voorafgaande toestemming van Reflecta Automation BV. Onder kopiëren valt ook het vertalen in een andere taal of formaat.</w:t>
      </w:r>
    </w:p>
    <w:p w14:paraId="74E2EBD7" w14:textId="77777777" w:rsidR="00777EBE" w:rsidRDefault="00777EBE" w:rsidP="00777EBE"/>
    <w:p w14:paraId="407E7C42" w14:textId="77777777" w:rsidR="00777EBE" w:rsidRDefault="00777EBE" w:rsidP="00777EBE">
      <w:r>
        <w:t>De informatie in deze documentatie kan op elk moment gewijzigd worden zonder dat hiervan een mededeling volgt. Grote zorg is besteed aan de juistheid van de inhoud van het document. Reflecta Automation BV kan niet aansprakelijk gesteld worden voor schade die direct of indirect het gevolg zijn van fouten, onvolkomenheden of ontbrekende zaken tussen software en de documentatie.</w:t>
      </w:r>
    </w:p>
    <w:p w14:paraId="4F71D235" w14:textId="77777777" w:rsidR="00777EBE" w:rsidRDefault="00777EBE" w:rsidP="00777EBE"/>
    <w:p w14:paraId="5C9A1A1D" w14:textId="77777777" w:rsidR="00777EBE" w:rsidRDefault="00777EBE" w:rsidP="00777EBE">
      <w:r>
        <w:t xml:space="preserve">Deze handleiding is bestemd voor gebruikers van XL-ENZ. Basiskennis van XL-ENZ wordt verondersteld. Dat geldt specifiek voor het gebruik van de knoppenbalken. </w:t>
      </w:r>
    </w:p>
    <w:p w14:paraId="1EE8A2BA" w14:textId="77777777" w:rsidR="00777EBE" w:rsidRDefault="00777EBE" w:rsidP="00777EBE"/>
    <w:p w14:paraId="5DB78B64" w14:textId="77777777" w:rsidR="00777EBE" w:rsidRDefault="00777EBE" w:rsidP="00777EBE">
      <w:r>
        <w:t>De volgende conventies worden in deze handleiding toegepast:</w:t>
      </w:r>
    </w:p>
    <w:p w14:paraId="656B62A7" w14:textId="77777777" w:rsidR="00777EBE" w:rsidRDefault="00777EBE" w:rsidP="00777EBE"/>
    <w:tbl>
      <w:tblPr>
        <w:tblStyle w:val="Automationtabel1"/>
        <w:tblW w:w="9067" w:type="dxa"/>
        <w:tblLook w:val="04A0" w:firstRow="1" w:lastRow="0" w:firstColumn="1" w:lastColumn="0" w:noHBand="0" w:noVBand="1"/>
      </w:tblPr>
      <w:tblGrid>
        <w:gridCol w:w="1980"/>
        <w:gridCol w:w="3059"/>
        <w:gridCol w:w="4028"/>
      </w:tblGrid>
      <w:tr w:rsidR="00777EBE" w:rsidRPr="005F3347" w14:paraId="0830923A" w14:textId="77777777" w:rsidTr="00467481">
        <w:trPr>
          <w:cnfStyle w:val="100000000000" w:firstRow="1" w:lastRow="0" w:firstColumn="0" w:lastColumn="0" w:oddVBand="0" w:evenVBand="0" w:oddHBand="0" w:evenHBand="0" w:firstRowFirstColumn="0" w:firstRowLastColumn="0" w:lastRowFirstColumn="0" w:lastRowLastColumn="0"/>
        </w:trPr>
        <w:tc>
          <w:tcPr>
            <w:tcW w:w="1980" w:type="dxa"/>
          </w:tcPr>
          <w:p w14:paraId="63B48D03" w14:textId="77777777" w:rsidR="00777EBE" w:rsidRPr="005F3347" w:rsidRDefault="00777EBE" w:rsidP="00467481">
            <w:r w:rsidRPr="005F3347">
              <w:t>Conventie</w:t>
            </w:r>
          </w:p>
        </w:tc>
        <w:tc>
          <w:tcPr>
            <w:tcW w:w="3059" w:type="dxa"/>
          </w:tcPr>
          <w:p w14:paraId="20929EF5" w14:textId="77777777" w:rsidR="00777EBE" w:rsidRPr="005F3347" w:rsidRDefault="00777EBE" w:rsidP="00467481">
            <w:r w:rsidRPr="005F3347">
              <w:t>Verklaring</w:t>
            </w:r>
          </w:p>
        </w:tc>
        <w:tc>
          <w:tcPr>
            <w:tcW w:w="4028" w:type="dxa"/>
          </w:tcPr>
          <w:p w14:paraId="33E8E1F0" w14:textId="77777777" w:rsidR="00777EBE" w:rsidRPr="005F3347" w:rsidRDefault="00777EBE" w:rsidP="00467481">
            <w:r>
              <w:t>Voorbeeld</w:t>
            </w:r>
          </w:p>
        </w:tc>
      </w:tr>
      <w:tr w:rsidR="00777EBE" w14:paraId="38AC3014" w14:textId="77777777" w:rsidTr="00467481">
        <w:tc>
          <w:tcPr>
            <w:tcW w:w="1980" w:type="dxa"/>
          </w:tcPr>
          <w:p w14:paraId="4A666CF9" w14:textId="77777777" w:rsidR="00777EBE" w:rsidRPr="00287AAF" w:rsidRDefault="00777EBE" w:rsidP="00467481">
            <w:pPr>
              <w:rPr>
                <w:b/>
              </w:rPr>
            </w:pPr>
            <w:r w:rsidRPr="00287AAF">
              <w:rPr>
                <w:b/>
              </w:rPr>
              <w:t>VET</w:t>
            </w:r>
          </w:p>
        </w:tc>
        <w:tc>
          <w:tcPr>
            <w:tcW w:w="3059" w:type="dxa"/>
          </w:tcPr>
          <w:p w14:paraId="566F653F" w14:textId="77777777" w:rsidR="00777EBE" w:rsidRPr="008704D7" w:rsidRDefault="00777EBE" w:rsidP="00467481">
            <w:r w:rsidRPr="008704D7">
              <w:t>Een gebruikersinterface component, zoals een menu optie of een programmanaam of een knop.</w:t>
            </w:r>
          </w:p>
        </w:tc>
        <w:tc>
          <w:tcPr>
            <w:tcW w:w="4028" w:type="dxa"/>
          </w:tcPr>
          <w:p w14:paraId="0A8C0518" w14:textId="77777777" w:rsidR="00777EBE" w:rsidRPr="008704D7" w:rsidRDefault="00777EBE" w:rsidP="00467481">
            <w:r w:rsidRPr="008704D7">
              <w:t xml:space="preserve">Druk op </w:t>
            </w:r>
            <w:r w:rsidRPr="00287AAF">
              <w:rPr>
                <w:b/>
              </w:rPr>
              <w:t>Start</w:t>
            </w:r>
            <w:r w:rsidRPr="008704D7">
              <w:t>.</w:t>
            </w:r>
          </w:p>
        </w:tc>
      </w:tr>
      <w:tr w:rsidR="00777EBE" w14:paraId="1A2B4382" w14:textId="77777777" w:rsidTr="00467481">
        <w:tc>
          <w:tcPr>
            <w:tcW w:w="1980" w:type="dxa"/>
          </w:tcPr>
          <w:p w14:paraId="40BD383F" w14:textId="77777777" w:rsidR="00777EBE" w:rsidRPr="00287AAF" w:rsidRDefault="00777EBE" w:rsidP="00467481">
            <w:pPr>
              <w:rPr>
                <w:i/>
              </w:rPr>
            </w:pPr>
            <w:r w:rsidRPr="00287AAF">
              <w:rPr>
                <w:i/>
              </w:rPr>
              <w:t>Schuingedrukt</w:t>
            </w:r>
          </w:p>
        </w:tc>
        <w:tc>
          <w:tcPr>
            <w:tcW w:w="3059" w:type="dxa"/>
          </w:tcPr>
          <w:p w14:paraId="36239F94" w14:textId="77777777" w:rsidR="00777EBE" w:rsidRPr="008704D7" w:rsidRDefault="00777EBE" w:rsidP="00467481">
            <w:r w:rsidRPr="008704D7">
              <w:t>Verwijzing naar een veldnaam of een variabele.</w:t>
            </w:r>
          </w:p>
        </w:tc>
        <w:tc>
          <w:tcPr>
            <w:tcW w:w="4028" w:type="dxa"/>
          </w:tcPr>
          <w:p w14:paraId="0FADD0AD" w14:textId="77777777" w:rsidR="00777EBE" w:rsidRPr="008704D7" w:rsidRDefault="00777EBE" w:rsidP="00467481">
            <w:r w:rsidRPr="008704D7">
              <w:t>Bij artikeltype kunt u kiezen voor …</w:t>
            </w:r>
          </w:p>
        </w:tc>
      </w:tr>
      <w:tr w:rsidR="00777EBE" w14:paraId="7ABF85EB" w14:textId="77777777" w:rsidTr="00467481">
        <w:tc>
          <w:tcPr>
            <w:tcW w:w="1980" w:type="dxa"/>
          </w:tcPr>
          <w:p w14:paraId="08C990B8" w14:textId="77777777" w:rsidR="00777EBE" w:rsidRPr="00287AAF" w:rsidRDefault="00777EBE" w:rsidP="00467481">
            <w:pPr>
              <w:rPr>
                <w:rFonts w:ascii="Courier" w:hAnsi="Courier"/>
                <w:sz w:val="20"/>
              </w:rPr>
            </w:pPr>
            <w:proofErr w:type="spellStart"/>
            <w:r w:rsidRPr="00287AAF">
              <w:rPr>
                <w:rFonts w:ascii="Courier" w:hAnsi="Courier"/>
                <w:sz w:val="20"/>
              </w:rPr>
              <w:t>Courier</w:t>
            </w:r>
            <w:proofErr w:type="spellEnd"/>
          </w:p>
        </w:tc>
        <w:tc>
          <w:tcPr>
            <w:tcW w:w="3059" w:type="dxa"/>
          </w:tcPr>
          <w:p w14:paraId="37C1A90D" w14:textId="77777777" w:rsidR="00777EBE" w:rsidRPr="008704D7" w:rsidRDefault="00777EBE" w:rsidP="00467481">
            <w:proofErr w:type="spellStart"/>
            <w:r w:rsidRPr="008704D7">
              <w:t>Menupad</w:t>
            </w:r>
            <w:proofErr w:type="spellEnd"/>
          </w:p>
        </w:tc>
        <w:tc>
          <w:tcPr>
            <w:tcW w:w="4028" w:type="dxa"/>
          </w:tcPr>
          <w:p w14:paraId="1B7F3922" w14:textId="77777777" w:rsidR="00777EBE" w:rsidRPr="00287AAF" w:rsidRDefault="00777EBE" w:rsidP="00467481">
            <w:pPr>
              <w:rPr>
                <w:rFonts w:ascii="Courier" w:hAnsi="Courier"/>
                <w:sz w:val="20"/>
              </w:rPr>
            </w:pPr>
            <w:r w:rsidRPr="00287AAF">
              <w:rPr>
                <w:rFonts w:ascii="Courier" w:hAnsi="Courier"/>
                <w:sz w:val="20"/>
              </w:rPr>
              <w:t>Artikelen | Basis artikelen | Artikelen</w:t>
            </w:r>
          </w:p>
        </w:tc>
      </w:tr>
      <w:tr w:rsidR="00777EBE" w14:paraId="6747D0A6" w14:textId="77777777" w:rsidTr="00467481">
        <w:tc>
          <w:tcPr>
            <w:tcW w:w="1980" w:type="dxa"/>
          </w:tcPr>
          <w:p w14:paraId="20818DE5" w14:textId="77777777" w:rsidR="00777EBE" w:rsidRPr="008704D7" w:rsidRDefault="00777EBE" w:rsidP="00467481">
            <w:r w:rsidRPr="008704D7">
              <w:t>Verticale balk</w:t>
            </w:r>
          </w:p>
        </w:tc>
        <w:tc>
          <w:tcPr>
            <w:tcW w:w="3059" w:type="dxa"/>
          </w:tcPr>
          <w:p w14:paraId="252D580B" w14:textId="77777777" w:rsidR="00777EBE" w:rsidRPr="008704D7" w:rsidRDefault="00777EBE" w:rsidP="00467481">
            <w:r w:rsidRPr="008704D7">
              <w:t xml:space="preserve">Scheidingsteken voor </w:t>
            </w:r>
            <w:proofErr w:type="spellStart"/>
            <w:r w:rsidRPr="008704D7">
              <w:t>menupad</w:t>
            </w:r>
            <w:proofErr w:type="spellEnd"/>
          </w:p>
        </w:tc>
        <w:tc>
          <w:tcPr>
            <w:tcW w:w="4028" w:type="dxa"/>
          </w:tcPr>
          <w:p w14:paraId="57976D45" w14:textId="77777777" w:rsidR="00777EBE" w:rsidRPr="008704D7" w:rsidRDefault="00777EBE" w:rsidP="00467481"/>
        </w:tc>
      </w:tr>
      <w:tr w:rsidR="00777EBE" w14:paraId="19B83451" w14:textId="77777777" w:rsidTr="00467481">
        <w:tc>
          <w:tcPr>
            <w:tcW w:w="1980" w:type="dxa"/>
          </w:tcPr>
          <w:p w14:paraId="491C4F50" w14:textId="77777777" w:rsidR="00777EBE" w:rsidRPr="008704D7" w:rsidRDefault="00777EBE" w:rsidP="00467481">
            <w:r w:rsidRPr="008704D7">
              <w:t>Blokhaken</w:t>
            </w:r>
          </w:p>
        </w:tc>
        <w:tc>
          <w:tcPr>
            <w:tcW w:w="3059" w:type="dxa"/>
          </w:tcPr>
          <w:p w14:paraId="5E1B9630" w14:textId="77777777" w:rsidR="00777EBE" w:rsidRPr="008704D7" w:rsidRDefault="00777EBE" w:rsidP="00467481">
            <w:r w:rsidRPr="008704D7">
              <w:t>Aanduiding voor een tabblad</w:t>
            </w:r>
          </w:p>
        </w:tc>
        <w:tc>
          <w:tcPr>
            <w:tcW w:w="4028" w:type="dxa"/>
          </w:tcPr>
          <w:p w14:paraId="635D9F61" w14:textId="77777777" w:rsidR="00777EBE" w:rsidRDefault="00777EBE" w:rsidP="00467481">
            <w:r w:rsidRPr="008704D7">
              <w:t>Onder de tab [Algemeen] kunt u …</w:t>
            </w:r>
          </w:p>
        </w:tc>
      </w:tr>
    </w:tbl>
    <w:p w14:paraId="4ABBC65D" w14:textId="77777777" w:rsidR="00777EBE" w:rsidRDefault="00777EBE" w:rsidP="00777EBE"/>
    <w:p w14:paraId="20B5CDCE" w14:textId="77777777" w:rsidR="00777EBE" w:rsidRDefault="00777EBE" w:rsidP="00777EBE">
      <w:r>
        <w:t>Voor onduidelijkheden of problemen met betrekking tot de functionaliteit kunt u zich per e-mail wenden tot de helpdesk (supportxl@reflecta.nl).</w:t>
      </w:r>
    </w:p>
    <w:p w14:paraId="79A52083" w14:textId="77777777" w:rsidR="00777EBE" w:rsidRDefault="00777EBE" w:rsidP="00777EBE"/>
    <w:p w14:paraId="4EDD4922" w14:textId="77777777" w:rsidR="00777EBE" w:rsidRDefault="00777EBE" w:rsidP="00777EBE">
      <w:r>
        <w:t xml:space="preserve">Wij gaan er vanuit dat deze module verder bijdraagt tot een plezierig en succesvol gebruik </w:t>
      </w:r>
    </w:p>
    <w:p w14:paraId="1A4B8DD2" w14:textId="77777777" w:rsidR="00777EBE" w:rsidRPr="007B5EB3" w:rsidRDefault="00777EBE" w:rsidP="00777EBE">
      <w:r>
        <w:t xml:space="preserve">van </w:t>
      </w:r>
      <w:r w:rsidRPr="007B5EB3">
        <w:t>XL-ENZ.</w:t>
      </w:r>
    </w:p>
    <w:p w14:paraId="5F8C7D6A" w14:textId="77777777" w:rsidR="00777EBE" w:rsidRPr="007B5EB3" w:rsidRDefault="00777EBE" w:rsidP="00777EBE"/>
    <w:p w14:paraId="2BB43A54" w14:textId="77777777" w:rsidR="00777EBE" w:rsidRPr="007B5EB3" w:rsidRDefault="006351DF" w:rsidP="00777EBE">
      <w:pPr>
        <w:rPr>
          <w:b/>
        </w:rPr>
      </w:pPr>
      <w:r>
        <w:rPr>
          <w:b/>
        </w:rPr>
        <w:t>© Reflecta Automation BV</w:t>
      </w:r>
    </w:p>
    <w:p w14:paraId="3C2E74CB" w14:textId="77777777" w:rsidR="00407548" w:rsidRDefault="00407548">
      <w:pPr>
        <w:spacing w:before="120" w:line="583" w:lineRule="exact"/>
        <w:rPr>
          <w:b/>
        </w:rPr>
      </w:pPr>
      <w:r>
        <w:rPr>
          <w:b/>
        </w:rPr>
        <w:br w:type="page"/>
      </w:r>
    </w:p>
    <w:p w14:paraId="5D436623" w14:textId="77777777" w:rsidR="00407548" w:rsidRDefault="00407548" w:rsidP="00407548">
      <w:pPr>
        <w:pStyle w:val="Inhoudsopgave"/>
      </w:pPr>
      <w:r>
        <w:lastRenderedPageBreak/>
        <w:t>Inhoudsopgave</w:t>
      </w:r>
    </w:p>
    <w:p w14:paraId="7656623C" w14:textId="415B96F1" w:rsidR="00616BAC" w:rsidRDefault="0091333E">
      <w:pPr>
        <w:pStyle w:val="Inhopg1"/>
        <w:rPr>
          <w:rFonts w:eastAsiaTheme="minorEastAsia" w:cstheme="minorBidi"/>
          <w:noProof/>
          <w:color w:val="auto"/>
          <w:sz w:val="22"/>
          <w:szCs w:val="22"/>
          <w:lang w:eastAsia="nl-NL"/>
        </w:rPr>
      </w:pPr>
      <w:r>
        <w:fldChar w:fldCharType="begin"/>
      </w:r>
      <w:r w:rsidR="007A144A">
        <w:instrText xml:space="preserve"> TOC \o "1-2</w:instrText>
      </w:r>
      <w:r w:rsidR="00407548">
        <w:instrText xml:space="preserve">" \h \z \u </w:instrText>
      </w:r>
      <w:r>
        <w:fldChar w:fldCharType="separate"/>
      </w:r>
      <w:hyperlink w:anchor="_Toc78800228" w:history="1">
        <w:r w:rsidR="00616BAC" w:rsidRPr="00692084">
          <w:rPr>
            <w:rStyle w:val="Hyperlink"/>
            <w:noProof/>
          </w:rPr>
          <w:t>VOORWOORD</w:t>
        </w:r>
        <w:r w:rsidR="00616BAC">
          <w:rPr>
            <w:noProof/>
            <w:webHidden/>
          </w:rPr>
          <w:tab/>
        </w:r>
        <w:r w:rsidR="00616BAC">
          <w:rPr>
            <w:noProof/>
            <w:webHidden/>
          </w:rPr>
          <w:fldChar w:fldCharType="begin"/>
        </w:r>
        <w:r w:rsidR="00616BAC">
          <w:rPr>
            <w:noProof/>
            <w:webHidden/>
          </w:rPr>
          <w:instrText xml:space="preserve"> PAGEREF _Toc78800228 \h </w:instrText>
        </w:r>
        <w:r w:rsidR="00616BAC">
          <w:rPr>
            <w:noProof/>
            <w:webHidden/>
          </w:rPr>
        </w:r>
        <w:r w:rsidR="00616BAC">
          <w:rPr>
            <w:noProof/>
            <w:webHidden/>
          </w:rPr>
          <w:fldChar w:fldCharType="separate"/>
        </w:r>
        <w:r w:rsidR="00616BAC">
          <w:rPr>
            <w:noProof/>
            <w:webHidden/>
          </w:rPr>
          <w:t>1</w:t>
        </w:r>
        <w:r w:rsidR="00616BAC">
          <w:rPr>
            <w:noProof/>
            <w:webHidden/>
          </w:rPr>
          <w:fldChar w:fldCharType="end"/>
        </w:r>
      </w:hyperlink>
    </w:p>
    <w:p w14:paraId="6B038EA1" w14:textId="642CD6E6" w:rsidR="00616BAC" w:rsidRDefault="008808A9">
      <w:pPr>
        <w:pStyle w:val="Inhopg1"/>
        <w:tabs>
          <w:tab w:val="left" w:pos="360"/>
        </w:tabs>
        <w:rPr>
          <w:rFonts w:eastAsiaTheme="minorEastAsia" w:cstheme="minorBidi"/>
          <w:noProof/>
          <w:color w:val="auto"/>
          <w:sz w:val="22"/>
          <w:szCs w:val="22"/>
          <w:lang w:eastAsia="nl-NL"/>
        </w:rPr>
      </w:pPr>
      <w:hyperlink w:anchor="_Toc78800229" w:history="1">
        <w:r w:rsidR="00616BAC" w:rsidRPr="00692084">
          <w:rPr>
            <w:rStyle w:val="Hyperlink"/>
            <w:noProof/>
          </w:rPr>
          <w:t>1</w:t>
        </w:r>
        <w:r w:rsidR="00616BAC">
          <w:rPr>
            <w:rFonts w:eastAsiaTheme="minorEastAsia" w:cstheme="minorBidi"/>
            <w:noProof/>
            <w:color w:val="auto"/>
            <w:sz w:val="22"/>
            <w:szCs w:val="22"/>
            <w:lang w:eastAsia="nl-NL"/>
          </w:rPr>
          <w:tab/>
        </w:r>
        <w:r w:rsidR="00616BAC" w:rsidRPr="00692084">
          <w:rPr>
            <w:rStyle w:val="Hyperlink"/>
            <w:noProof/>
          </w:rPr>
          <w:t>INLEIDING</w:t>
        </w:r>
        <w:r w:rsidR="00616BAC">
          <w:rPr>
            <w:noProof/>
            <w:webHidden/>
          </w:rPr>
          <w:tab/>
        </w:r>
        <w:r w:rsidR="00616BAC">
          <w:rPr>
            <w:noProof/>
            <w:webHidden/>
          </w:rPr>
          <w:fldChar w:fldCharType="begin"/>
        </w:r>
        <w:r w:rsidR="00616BAC">
          <w:rPr>
            <w:noProof/>
            <w:webHidden/>
          </w:rPr>
          <w:instrText xml:space="preserve"> PAGEREF _Toc78800229 \h </w:instrText>
        </w:r>
        <w:r w:rsidR="00616BAC">
          <w:rPr>
            <w:noProof/>
            <w:webHidden/>
          </w:rPr>
        </w:r>
        <w:r w:rsidR="00616BAC">
          <w:rPr>
            <w:noProof/>
            <w:webHidden/>
          </w:rPr>
          <w:fldChar w:fldCharType="separate"/>
        </w:r>
        <w:r w:rsidR="00616BAC">
          <w:rPr>
            <w:noProof/>
            <w:webHidden/>
          </w:rPr>
          <w:t>3</w:t>
        </w:r>
        <w:r w:rsidR="00616BAC">
          <w:rPr>
            <w:noProof/>
            <w:webHidden/>
          </w:rPr>
          <w:fldChar w:fldCharType="end"/>
        </w:r>
      </w:hyperlink>
    </w:p>
    <w:p w14:paraId="0283B9FE" w14:textId="6E83B005" w:rsidR="00616BAC" w:rsidRDefault="008808A9">
      <w:pPr>
        <w:pStyle w:val="Inhopg1"/>
        <w:tabs>
          <w:tab w:val="left" w:pos="360"/>
        </w:tabs>
        <w:rPr>
          <w:rFonts w:eastAsiaTheme="minorEastAsia" w:cstheme="minorBidi"/>
          <w:noProof/>
          <w:color w:val="auto"/>
          <w:sz w:val="22"/>
          <w:szCs w:val="22"/>
          <w:lang w:eastAsia="nl-NL"/>
        </w:rPr>
      </w:pPr>
      <w:hyperlink w:anchor="_Toc78800230" w:history="1">
        <w:r w:rsidR="00616BAC" w:rsidRPr="00692084">
          <w:rPr>
            <w:rStyle w:val="Hyperlink"/>
            <w:noProof/>
          </w:rPr>
          <w:t>2</w:t>
        </w:r>
        <w:r w:rsidR="00616BAC">
          <w:rPr>
            <w:rFonts w:eastAsiaTheme="minorEastAsia" w:cstheme="minorBidi"/>
            <w:noProof/>
            <w:color w:val="auto"/>
            <w:sz w:val="22"/>
            <w:szCs w:val="22"/>
            <w:lang w:eastAsia="nl-NL"/>
          </w:rPr>
          <w:tab/>
        </w:r>
        <w:r w:rsidR="00616BAC" w:rsidRPr="00692084">
          <w:rPr>
            <w:rStyle w:val="Hyperlink"/>
            <w:noProof/>
          </w:rPr>
          <w:t>STAMGEGEVENS</w:t>
        </w:r>
        <w:r w:rsidR="00616BAC">
          <w:rPr>
            <w:noProof/>
            <w:webHidden/>
          </w:rPr>
          <w:tab/>
        </w:r>
        <w:r w:rsidR="00616BAC">
          <w:rPr>
            <w:noProof/>
            <w:webHidden/>
          </w:rPr>
          <w:fldChar w:fldCharType="begin"/>
        </w:r>
        <w:r w:rsidR="00616BAC">
          <w:rPr>
            <w:noProof/>
            <w:webHidden/>
          </w:rPr>
          <w:instrText xml:space="preserve"> PAGEREF _Toc78800230 \h </w:instrText>
        </w:r>
        <w:r w:rsidR="00616BAC">
          <w:rPr>
            <w:noProof/>
            <w:webHidden/>
          </w:rPr>
        </w:r>
        <w:r w:rsidR="00616BAC">
          <w:rPr>
            <w:noProof/>
            <w:webHidden/>
          </w:rPr>
          <w:fldChar w:fldCharType="separate"/>
        </w:r>
        <w:r w:rsidR="00616BAC">
          <w:rPr>
            <w:noProof/>
            <w:webHidden/>
          </w:rPr>
          <w:t>4</w:t>
        </w:r>
        <w:r w:rsidR="00616BAC">
          <w:rPr>
            <w:noProof/>
            <w:webHidden/>
          </w:rPr>
          <w:fldChar w:fldCharType="end"/>
        </w:r>
      </w:hyperlink>
    </w:p>
    <w:p w14:paraId="1282F05C" w14:textId="536179A3" w:rsidR="00616BAC" w:rsidRDefault="008808A9">
      <w:pPr>
        <w:pStyle w:val="Inhopg2"/>
        <w:tabs>
          <w:tab w:val="left" w:pos="660"/>
        </w:tabs>
        <w:rPr>
          <w:rFonts w:eastAsiaTheme="minorEastAsia" w:cstheme="minorBidi"/>
          <w:noProof/>
          <w:color w:val="auto"/>
          <w:sz w:val="22"/>
          <w:szCs w:val="22"/>
          <w:lang w:eastAsia="nl-NL"/>
        </w:rPr>
      </w:pPr>
      <w:hyperlink w:anchor="_Toc78800231" w:history="1">
        <w:r w:rsidR="00616BAC" w:rsidRPr="00692084">
          <w:rPr>
            <w:rStyle w:val="Hyperlink"/>
            <w:noProof/>
            <w14:scene3d>
              <w14:camera w14:prst="orthographicFront"/>
              <w14:lightRig w14:rig="threePt" w14:dir="t">
                <w14:rot w14:lat="0" w14:lon="0" w14:rev="0"/>
              </w14:lightRig>
            </w14:scene3d>
          </w:rPr>
          <w:t>2.1</w:t>
        </w:r>
        <w:r w:rsidR="00616BAC">
          <w:rPr>
            <w:rFonts w:eastAsiaTheme="minorEastAsia" w:cstheme="minorBidi"/>
            <w:noProof/>
            <w:color w:val="auto"/>
            <w:sz w:val="22"/>
            <w:szCs w:val="22"/>
            <w:lang w:eastAsia="nl-NL"/>
          </w:rPr>
          <w:tab/>
        </w:r>
        <w:r w:rsidR="00616BAC" w:rsidRPr="00692084">
          <w:rPr>
            <w:rStyle w:val="Hyperlink"/>
            <w:noProof/>
          </w:rPr>
          <w:t>Leveringscondities verkoop</w:t>
        </w:r>
        <w:r w:rsidR="00616BAC">
          <w:rPr>
            <w:noProof/>
            <w:webHidden/>
          </w:rPr>
          <w:tab/>
        </w:r>
        <w:r w:rsidR="00616BAC">
          <w:rPr>
            <w:noProof/>
            <w:webHidden/>
          </w:rPr>
          <w:fldChar w:fldCharType="begin"/>
        </w:r>
        <w:r w:rsidR="00616BAC">
          <w:rPr>
            <w:noProof/>
            <w:webHidden/>
          </w:rPr>
          <w:instrText xml:space="preserve"> PAGEREF _Toc78800231 \h </w:instrText>
        </w:r>
        <w:r w:rsidR="00616BAC">
          <w:rPr>
            <w:noProof/>
            <w:webHidden/>
          </w:rPr>
        </w:r>
        <w:r w:rsidR="00616BAC">
          <w:rPr>
            <w:noProof/>
            <w:webHidden/>
          </w:rPr>
          <w:fldChar w:fldCharType="separate"/>
        </w:r>
        <w:r w:rsidR="00616BAC">
          <w:rPr>
            <w:noProof/>
            <w:webHidden/>
          </w:rPr>
          <w:t>4</w:t>
        </w:r>
        <w:r w:rsidR="00616BAC">
          <w:rPr>
            <w:noProof/>
            <w:webHidden/>
          </w:rPr>
          <w:fldChar w:fldCharType="end"/>
        </w:r>
      </w:hyperlink>
    </w:p>
    <w:p w14:paraId="444BBDE9" w14:textId="14563DAC" w:rsidR="00616BAC" w:rsidRDefault="008808A9">
      <w:pPr>
        <w:pStyle w:val="Inhopg2"/>
        <w:tabs>
          <w:tab w:val="left" w:pos="660"/>
        </w:tabs>
        <w:rPr>
          <w:rFonts w:eastAsiaTheme="minorEastAsia" w:cstheme="minorBidi"/>
          <w:noProof/>
          <w:color w:val="auto"/>
          <w:sz w:val="22"/>
          <w:szCs w:val="22"/>
          <w:lang w:eastAsia="nl-NL"/>
        </w:rPr>
      </w:pPr>
      <w:hyperlink w:anchor="_Toc78800232" w:history="1">
        <w:r w:rsidR="00616BAC" w:rsidRPr="00692084">
          <w:rPr>
            <w:rStyle w:val="Hyperlink"/>
            <w:noProof/>
            <w14:scene3d>
              <w14:camera w14:prst="orthographicFront"/>
              <w14:lightRig w14:rig="threePt" w14:dir="t">
                <w14:rot w14:lat="0" w14:lon="0" w14:rev="0"/>
              </w14:lightRig>
            </w14:scene3d>
          </w:rPr>
          <w:t>2.2</w:t>
        </w:r>
        <w:r w:rsidR="00616BAC">
          <w:rPr>
            <w:rFonts w:eastAsiaTheme="minorEastAsia" w:cstheme="minorBidi"/>
            <w:noProof/>
            <w:color w:val="auto"/>
            <w:sz w:val="22"/>
            <w:szCs w:val="22"/>
            <w:lang w:eastAsia="nl-NL"/>
          </w:rPr>
          <w:tab/>
        </w:r>
        <w:r w:rsidR="00616BAC" w:rsidRPr="00692084">
          <w:rPr>
            <w:rStyle w:val="Hyperlink"/>
            <w:noProof/>
          </w:rPr>
          <w:t>Verkopers (binnendienst)</w:t>
        </w:r>
        <w:r w:rsidR="00616BAC">
          <w:rPr>
            <w:noProof/>
            <w:webHidden/>
          </w:rPr>
          <w:tab/>
        </w:r>
        <w:r w:rsidR="00616BAC">
          <w:rPr>
            <w:noProof/>
            <w:webHidden/>
          </w:rPr>
          <w:fldChar w:fldCharType="begin"/>
        </w:r>
        <w:r w:rsidR="00616BAC">
          <w:rPr>
            <w:noProof/>
            <w:webHidden/>
          </w:rPr>
          <w:instrText xml:space="preserve"> PAGEREF _Toc78800232 \h </w:instrText>
        </w:r>
        <w:r w:rsidR="00616BAC">
          <w:rPr>
            <w:noProof/>
            <w:webHidden/>
          </w:rPr>
        </w:r>
        <w:r w:rsidR="00616BAC">
          <w:rPr>
            <w:noProof/>
            <w:webHidden/>
          </w:rPr>
          <w:fldChar w:fldCharType="separate"/>
        </w:r>
        <w:r w:rsidR="00616BAC">
          <w:rPr>
            <w:noProof/>
            <w:webHidden/>
          </w:rPr>
          <w:t>4</w:t>
        </w:r>
        <w:r w:rsidR="00616BAC">
          <w:rPr>
            <w:noProof/>
            <w:webHidden/>
          </w:rPr>
          <w:fldChar w:fldCharType="end"/>
        </w:r>
      </w:hyperlink>
    </w:p>
    <w:p w14:paraId="28C15EE0" w14:textId="1FC2379D" w:rsidR="00616BAC" w:rsidRDefault="008808A9">
      <w:pPr>
        <w:pStyle w:val="Inhopg2"/>
        <w:tabs>
          <w:tab w:val="left" w:pos="660"/>
        </w:tabs>
        <w:rPr>
          <w:rFonts w:eastAsiaTheme="minorEastAsia" w:cstheme="minorBidi"/>
          <w:noProof/>
          <w:color w:val="auto"/>
          <w:sz w:val="22"/>
          <w:szCs w:val="22"/>
          <w:lang w:eastAsia="nl-NL"/>
        </w:rPr>
      </w:pPr>
      <w:hyperlink w:anchor="_Toc78800233" w:history="1">
        <w:r w:rsidR="00616BAC" w:rsidRPr="00692084">
          <w:rPr>
            <w:rStyle w:val="Hyperlink"/>
            <w:noProof/>
            <w14:scene3d>
              <w14:camera w14:prst="orthographicFront"/>
              <w14:lightRig w14:rig="threePt" w14:dir="t">
                <w14:rot w14:lat="0" w14:lon="0" w14:rev="0"/>
              </w14:lightRig>
            </w14:scene3d>
          </w:rPr>
          <w:t>2.3</w:t>
        </w:r>
        <w:r w:rsidR="00616BAC">
          <w:rPr>
            <w:rFonts w:eastAsiaTheme="minorEastAsia" w:cstheme="minorBidi"/>
            <w:noProof/>
            <w:color w:val="auto"/>
            <w:sz w:val="22"/>
            <w:szCs w:val="22"/>
            <w:lang w:eastAsia="nl-NL"/>
          </w:rPr>
          <w:tab/>
        </w:r>
        <w:r w:rsidR="00616BAC" w:rsidRPr="00692084">
          <w:rPr>
            <w:rStyle w:val="Hyperlink"/>
            <w:noProof/>
          </w:rPr>
          <w:t>Ordertypes</w:t>
        </w:r>
        <w:r w:rsidR="00616BAC">
          <w:rPr>
            <w:noProof/>
            <w:webHidden/>
          </w:rPr>
          <w:tab/>
        </w:r>
        <w:r w:rsidR="00616BAC">
          <w:rPr>
            <w:noProof/>
            <w:webHidden/>
          </w:rPr>
          <w:fldChar w:fldCharType="begin"/>
        </w:r>
        <w:r w:rsidR="00616BAC">
          <w:rPr>
            <w:noProof/>
            <w:webHidden/>
          </w:rPr>
          <w:instrText xml:space="preserve"> PAGEREF _Toc78800233 \h </w:instrText>
        </w:r>
        <w:r w:rsidR="00616BAC">
          <w:rPr>
            <w:noProof/>
            <w:webHidden/>
          </w:rPr>
        </w:r>
        <w:r w:rsidR="00616BAC">
          <w:rPr>
            <w:noProof/>
            <w:webHidden/>
          </w:rPr>
          <w:fldChar w:fldCharType="separate"/>
        </w:r>
        <w:r w:rsidR="00616BAC">
          <w:rPr>
            <w:noProof/>
            <w:webHidden/>
          </w:rPr>
          <w:t>4</w:t>
        </w:r>
        <w:r w:rsidR="00616BAC">
          <w:rPr>
            <w:noProof/>
            <w:webHidden/>
          </w:rPr>
          <w:fldChar w:fldCharType="end"/>
        </w:r>
      </w:hyperlink>
    </w:p>
    <w:p w14:paraId="1D6178F1" w14:textId="2D6805CE" w:rsidR="00616BAC" w:rsidRDefault="008808A9">
      <w:pPr>
        <w:pStyle w:val="Inhopg2"/>
        <w:tabs>
          <w:tab w:val="left" w:pos="660"/>
        </w:tabs>
        <w:rPr>
          <w:rFonts w:eastAsiaTheme="minorEastAsia" w:cstheme="minorBidi"/>
          <w:noProof/>
          <w:color w:val="auto"/>
          <w:sz w:val="22"/>
          <w:szCs w:val="22"/>
          <w:lang w:eastAsia="nl-NL"/>
        </w:rPr>
      </w:pPr>
      <w:hyperlink w:anchor="_Toc78800234" w:history="1">
        <w:r w:rsidR="00616BAC" w:rsidRPr="00692084">
          <w:rPr>
            <w:rStyle w:val="Hyperlink"/>
            <w:noProof/>
            <w14:scene3d>
              <w14:camera w14:prst="orthographicFront"/>
              <w14:lightRig w14:rig="threePt" w14:dir="t">
                <w14:rot w14:lat="0" w14:lon="0" w14:rev="0"/>
              </w14:lightRig>
            </w14:scene3d>
          </w:rPr>
          <w:t>2.4</w:t>
        </w:r>
        <w:r w:rsidR="00616BAC">
          <w:rPr>
            <w:rFonts w:eastAsiaTheme="minorEastAsia" w:cstheme="minorBidi"/>
            <w:noProof/>
            <w:color w:val="auto"/>
            <w:sz w:val="22"/>
            <w:szCs w:val="22"/>
            <w:lang w:eastAsia="nl-NL"/>
          </w:rPr>
          <w:tab/>
        </w:r>
        <w:r w:rsidR="00616BAC" w:rsidRPr="00692084">
          <w:rPr>
            <w:rStyle w:val="Hyperlink"/>
            <w:noProof/>
          </w:rPr>
          <w:t>Ordersoorten</w:t>
        </w:r>
        <w:r w:rsidR="00616BAC">
          <w:rPr>
            <w:noProof/>
            <w:webHidden/>
          </w:rPr>
          <w:tab/>
        </w:r>
        <w:r w:rsidR="00616BAC">
          <w:rPr>
            <w:noProof/>
            <w:webHidden/>
          </w:rPr>
          <w:fldChar w:fldCharType="begin"/>
        </w:r>
        <w:r w:rsidR="00616BAC">
          <w:rPr>
            <w:noProof/>
            <w:webHidden/>
          </w:rPr>
          <w:instrText xml:space="preserve"> PAGEREF _Toc78800234 \h </w:instrText>
        </w:r>
        <w:r w:rsidR="00616BAC">
          <w:rPr>
            <w:noProof/>
            <w:webHidden/>
          </w:rPr>
        </w:r>
        <w:r w:rsidR="00616BAC">
          <w:rPr>
            <w:noProof/>
            <w:webHidden/>
          </w:rPr>
          <w:fldChar w:fldCharType="separate"/>
        </w:r>
        <w:r w:rsidR="00616BAC">
          <w:rPr>
            <w:noProof/>
            <w:webHidden/>
          </w:rPr>
          <w:t>6</w:t>
        </w:r>
        <w:r w:rsidR="00616BAC">
          <w:rPr>
            <w:noProof/>
            <w:webHidden/>
          </w:rPr>
          <w:fldChar w:fldCharType="end"/>
        </w:r>
      </w:hyperlink>
    </w:p>
    <w:p w14:paraId="3F69668E" w14:textId="32B5A8EE" w:rsidR="00616BAC" w:rsidRDefault="008808A9">
      <w:pPr>
        <w:pStyle w:val="Inhopg2"/>
        <w:tabs>
          <w:tab w:val="left" w:pos="660"/>
        </w:tabs>
        <w:rPr>
          <w:rFonts w:eastAsiaTheme="minorEastAsia" w:cstheme="minorBidi"/>
          <w:noProof/>
          <w:color w:val="auto"/>
          <w:sz w:val="22"/>
          <w:szCs w:val="22"/>
          <w:lang w:eastAsia="nl-NL"/>
        </w:rPr>
      </w:pPr>
      <w:hyperlink w:anchor="_Toc78800235" w:history="1">
        <w:r w:rsidR="00616BAC" w:rsidRPr="00692084">
          <w:rPr>
            <w:rStyle w:val="Hyperlink"/>
            <w:noProof/>
            <w14:scene3d>
              <w14:camera w14:prst="orthographicFront"/>
              <w14:lightRig w14:rig="threePt" w14:dir="t">
                <w14:rot w14:lat="0" w14:lon="0" w14:rev="0"/>
              </w14:lightRig>
            </w14:scene3d>
          </w:rPr>
          <w:t>2.5</w:t>
        </w:r>
        <w:r w:rsidR="00616BAC">
          <w:rPr>
            <w:rFonts w:eastAsiaTheme="minorEastAsia" w:cstheme="minorBidi"/>
            <w:noProof/>
            <w:color w:val="auto"/>
            <w:sz w:val="22"/>
            <w:szCs w:val="22"/>
            <w:lang w:eastAsia="nl-NL"/>
          </w:rPr>
          <w:tab/>
        </w:r>
        <w:r w:rsidR="00616BAC" w:rsidRPr="00692084">
          <w:rPr>
            <w:rStyle w:val="Hyperlink"/>
            <w:noProof/>
          </w:rPr>
          <w:t>Vervoerders/transporteurs</w:t>
        </w:r>
        <w:r w:rsidR="00616BAC">
          <w:rPr>
            <w:noProof/>
            <w:webHidden/>
          </w:rPr>
          <w:tab/>
        </w:r>
        <w:r w:rsidR="00616BAC">
          <w:rPr>
            <w:noProof/>
            <w:webHidden/>
          </w:rPr>
          <w:fldChar w:fldCharType="begin"/>
        </w:r>
        <w:r w:rsidR="00616BAC">
          <w:rPr>
            <w:noProof/>
            <w:webHidden/>
          </w:rPr>
          <w:instrText xml:space="preserve"> PAGEREF _Toc78800235 \h </w:instrText>
        </w:r>
        <w:r w:rsidR="00616BAC">
          <w:rPr>
            <w:noProof/>
            <w:webHidden/>
          </w:rPr>
        </w:r>
        <w:r w:rsidR="00616BAC">
          <w:rPr>
            <w:noProof/>
            <w:webHidden/>
          </w:rPr>
          <w:fldChar w:fldCharType="separate"/>
        </w:r>
        <w:r w:rsidR="00616BAC">
          <w:rPr>
            <w:noProof/>
            <w:webHidden/>
          </w:rPr>
          <w:t>6</w:t>
        </w:r>
        <w:r w:rsidR="00616BAC">
          <w:rPr>
            <w:noProof/>
            <w:webHidden/>
          </w:rPr>
          <w:fldChar w:fldCharType="end"/>
        </w:r>
      </w:hyperlink>
    </w:p>
    <w:p w14:paraId="4990277B" w14:textId="21D6B4E9" w:rsidR="00616BAC" w:rsidRDefault="008808A9">
      <w:pPr>
        <w:pStyle w:val="Inhopg2"/>
        <w:tabs>
          <w:tab w:val="left" w:pos="660"/>
        </w:tabs>
        <w:rPr>
          <w:rFonts w:eastAsiaTheme="minorEastAsia" w:cstheme="minorBidi"/>
          <w:noProof/>
          <w:color w:val="auto"/>
          <w:sz w:val="22"/>
          <w:szCs w:val="22"/>
          <w:lang w:eastAsia="nl-NL"/>
        </w:rPr>
      </w:pPr>
      <w:hyperlink w:anchor="_Toc78800236" w:history="1">
        <w:r w:rsidR="00616BAC" w:rsidRPr="00692084">
          <w:rPr>
            <w:rStyle w:val="Hyperlink"/>
            <w:noProof/>
            <w14:scene3d>
              <w14:camera w14:prst="orthographicFront"/>
              <w14:lightRig w14:rig="threePt" w14:dir="t">
                <w14:rot w14:lat="0" w14:lon="0" w14:rev="0"/>
              </w14:lightRig>
            </w14:scene3d>
          </w:rPr>
          <w:t>2.6</w:t>
        </w:r>
        <w:r w:rsidR="00616BAC">
          <w:rPr>
            <w:rFonts w:eastAsiaTheme="minorEastAsia" w:cstheme="minorBidi"/>
            <w:noProof/>
            <w:color w:val="auto"/>
            <w:sz w:val="22"/>
            <w:szCs w:val="22"/>
            <w:lang w:eastAsia="nl-NL"/>
          </w:rPr>
          <w:tab/>
        </w:r>
        <w:r w:rsidR="00616BAC" w:rsidRPr="00692084">
          <w:rPr>
            <w:rStyle w:val="Hyperlink"/>
            <w:noProof/>
          </w:rPr>
          <w:t>Annuleringsredenen verkoop</w:t>
        </w:r>
        <w:r w:rsidR="00616BAC">
          <w:rPr>
            <w:noProof/>
            <w:webHidden/>
          </w:rPr>
          <w:tab/>
        </w:r>
        <w:r w:rsidR="00616BAC">
          <w:rPr>
            <w:noProof/>
            <w:webHidden/>
          </w:rPr>
          <w:fldChar w:fldCharType="begin"/>
        </w:r>
        <w:r w:rsidR="00616BAC">
          <w:rPr>
            <w:noProof/>
            <w:webHidden/>
          </w:rPr>
          <w:instrText xml:space="preserve"> PAGEREF _Toc78800236 \h </w:instrText>
        </w:r>
        <w:r w:rsidR="00616BAC">
          <w:rPr>
            <w:noProof/>
            <w:webHidden/>
          </w:rPr>
        </w:r>
        <w:r w:rsidR="00616BAC">
          <w:rPr>
            <w:noProof/>
            <w:webHidden/>
          </w:rPr>
          <w:fldChar w:fldCharType="separate"/>
        </w:r>
        <w:r w:rsidR="00616BAC">
          <w:rPr>
            <w:noProof/>
            <w:webHidden/>
          </w:rPr>
          <w:t>7</w:t>
        </w:r>
        <w:r w:rsidR="00616BAC">
          <w:rPr>
            <w:noProof/>
            <w:webHidden/>
          </w:rPr>
          <w:fldChar w:fldCharType="end"/>
        </w:r>
      </w:hyperlink>
    </w:p>
    <w:p w14:paraId="3A4787FB" w14:textId="58D3F1AC" w:rsidR="00616BAC" w:rsidRDefault="008808A9">
      <w:pPr>
        <w:pStyle w:val="Inhopg2"/>
        <w:tabs>
          <w:tab w:val="left" w:pos="660"/>
        </w:tabs>
        <w:rPr>
          <w:rFonts w:eastAsiaTheme="minorEastAsia" w:cstheme="minorBidi"/>
          <w:noProof/>
          <w:color w:val="auto"/>
          <w:sz w:val="22"/>
          <w:szCs w:val="22"/>
          <w:lang w:eastAsia="nl-NL"/>
        </w:rPr>
      </w:pPr>
      <w:hyperlink w:anchor="_Toc78800237" w:history="1">
        <w:r w:rsidR="00616BAC" w:rsidRPr="00692084">
          <w:rPr>
            <w:rStyle w:val="Hyperlink"/>
            <w:noProof/>
            <w14:scene3d>
              <w14:camera w14:prst="orthographicFront"/>
              <w14:lightRig w14:rig="threePt" w14:dir="t">
                <w14:rot w14:lat="0" w14:lon="0" w14:rev="0"/>
              </w14:lightRig>
            </w14:scene3d>
          </w:rPr>
          <w:t>2.7</w:t>
        </w:r>
        <w:r w:rsidR="00616BAC">
          <w:rPr>
            <w:rFonts w:eastAsiaTheme="minorEastAsia" w:cstheme="minorBidi"/>
            <w:noProof/>
            <w:color w:val="auto"/>
            <w:sz w:val="22"/>
            <w:szCs w:val="22"/>
            <w:lang w:eastAsia="nl-NL"/>
          </w:rPr>
          <w:tab/>
        </w:r>
        <w:r w:rsidR="00616BAC" w:rsidRPr="00692084">
          <w:rPr>
            <w:rStyle w:val="Hyperlink"/>
            <w:noProof/>
          </w:rPr>
          <w:t>Verkoopafdelingen</w:t>
        </w:r>
        <w:r w:rsidR="00616BAC">
          <w:rPr>
            <w:noProof/>
            <w:webHidden/>
          </w:rPr>
          <w:tab/>
        </w:r>
        <w:r w:rsidR="00616BAC">
          <w:rPr>
            <w:noProof/>
            <w:webHidden/>
          </w:rPr>
          <w:fldChar w:fldCharType="begin"/>
        </w:r>
        <w:r w:rsidR="00616BAC">
          <w:rPr>
            <w:noProof/>
            <w:webHidden/>
          </w:rPr>
          <w:instrText xml:space="preserve"> PAGEREF _Toc78800237 \h </w:instrText>
        </w:r>
        <w:r w:rsidR="00616BAC">
          <w:rPr>
            <w:noProof/>
            <w:webHidden/>
          </w:rPr>
        </w:r>
        <w:r w:rsidR="00616BAC">
          <w:rPr>
            <w:noProof/>
            <w:webHidden/>
          </w:rPr>
          <w:fldChar w:fldCharType="separate"/>
        </w:r>
        <w:r w:rsidR="00616BAC">
          <w:rPr>
            <w:noProof/>
            <w:webHidden/>
          </w:rPr>
          <w:t>7</w:t>
        </w:r>
        <w:r w:rsidR="00616BAC">
          <w:rPr>
            <w:noProof/>
            <w:webHidden/>
          </w:rPr>
          <w:fldChar w:fldCharType="end"/>
        </w:r>
      </w:hyperlink>
    </w:p>
    <w:p w14:paraId="65386A0B" w14:textId="28A68C14" w:rsidR="00616BAC" w:rsidRDefault="008808A9">
      <w:pPr>
        <w:pStyle w:val="Inhopg2"/>
        <w:tabs>
          <w:tab w:val="left" w:pos="660"/>
        </w:tabs>
        <w:rPr>
          <w:rFonts w:eastAsiaTheme="minorEastAsia" w:cstheme="minorBidi"/>
          <w:noProof/>
          <w:color w:val="auto"/>
          <w:sz w:val="22"/>
          <w:szCs w:val="22"/>
          <w:lang w:eastAsia="nl-NL"/>
        </w:rPr>
      </w:pPr>
      <w:hyperlink w:anchor="_Toc78800238" w:history="1">
        <w:r w:rsidR="00616BAC" w:rsidRPr="00692084">
          <w:rPr>
            <w:rStyle w:val="Hyperlink"/>
            <w:noProof/>
            <w14:scene3d>
              <w14:camera w14:prst="orthographicFront"/>
              <w14:lightRig w14:rig="threePt" w14:dir="t">
                <w14:rot w14:lat="0" w14:lon="0" w14:rev="0"/>
              </w14:lightRig>
            </w14:scene3d>
          </w:rPr>
          <w:t>2.8</w:t>
        </w:r>
        <w:r w:rsidR="00616BAC">
          <w:rPr>
            <w:rFonts w:eastAsiaTheme="minorEastAsia" w:cstheme="minorBidi"/>
            <w:noProof/>
            <w:color w:val="auto"/>
            <w:sz w:val="22"/>
            <w:szCs w:val="22"/>
            <w:lang w:eastAsia="nl-NL"/>
          </w:rPr>
          <w:tab/>
        </w:r>
        <w:r w:rsidR="00616BAC" w:rsidRPr="00692084">
          <w:rPr>
            <w:rStyle w:val="Hyperlink"/>
            <w:noProof/>
          </w:rPr>
          <w:t>Blokkeringsredenen klanten</w:t>
        </w:r>
        <w:r w:rsidR="00616BAC">
          <w:rPr>
            <w:noProof/>
            <w:webHidden/>
          </w:rPr>
          <w:tab/>
        </w:r>
        <w:r w:rsidR="00616BAC">
          <w:rPr>
            <w:noProof/>
            <w:webHidden/>
          </w:rPr>
          <w:fldChar w:fldCharType="begin"/>
        </w:r>
        <w:r w:rsidR="00616BAC">
          <w:rPr>
            <w:noProof/>
            <w:webHidden/>
          </w:rPr>
          <w:instrText xml:space="preserve"> PAGEREF _Toc78800238 \h </w:instrText>
        </w:r>
        <w:r w:rsidR="00616BAC">
          <w:rPr>
            <w:noProof/>
            <w:webHidden/>
          </w:rPr>
        </w:r>
        <w:r w:rsidR="00616BAC">
          <w:rPr>
            <w:noProof/>
            <w:webHidden/>
          </w:rPr>
          <w:fldChar w:fldCharType="separate"/>
        </w:r>
        <w:r w:rsidR="00616BAC">
          <w:rPr>
            <w:noProof/>
            <w:webHidden/>
          </w:rPr>
          <w:t>8</w:t>
        </w:r>
        <w:r w:rsidR="00616BAC">
          <w:rPr>
            <w:noProof/>
            <w:webHidden/>
          </w:rPr>
          <w:fldChar w:fldCharType="end"/>
        </w:r>
      </w:hyperlink>
    </w:p>
    <w:p w14:paraId="40491B3C" w14:textId="27A0DCA2" w:rsidR="00616BAC" w:rsidRDefault="008808A9">
      <w:pPr>
        <w:pStyle w:val="Inhopg2"/>
        <w:tabs>
          <w:tab w:val="left" w:pos="660"/>
        </w:tabs>
        <w:rPr>
          <w:rFonts w:eastAsiaTheme="minorEastAsia" w:cstheme="minorBidi"/>
          <w:noProof/>
          <w:color w:val="auto"/>
          <w:sz w:val="22"/>
          <w:szCs w:val="22"/>
          <w:lang w:eastAsia="nl-NL"/>
        </w:rPr>
      </w:pPr>
      <w:hyperlink w:anchor="_Toc78800239" w:history="1">
        <w:r w:rsidR="00616BAC" w:rsidRPr="00692084">
          <w:rPr>
            <w:rStyle w:val="Hyperlink"/>
            <w:noProof/>
            <w14:scene3d>
              <w14:camera w14:prst="orthographicFront"/>
              <w14:lightRig w14:rig="threePt" w14:dir="t">
                <w14:rot w14:lat="0" w14:lon="0" w14:rev="0"/>
              </w14:lightRig>
            </w14:scene3d>
          </w:rPr>
          <w:t>2.9</w:t>
        </w:r>
        <w:r w:rsidR="00616BAC">
          <w:rPr>
            <w:rFonts w:eastAsiaTheme="minorEastAsia" w:cstheme="minorBidi"/>
            <w:noProof/>
            <w:color w:val="auto"/>
            <w:sz w:val="22"/>
            <w:szCs w:val="22"/>
            <w:lang w:eastAsia="nl-NL"/>
          </w:rPr>
          <w:tab/>
        </w:r>
        <w:r w:rsidR="00616BAC" w:rsidRPr="00692084">
          <w:rPr>
            <w:rStyle w:val="Hyperlink"/>
            <w:noProof/>
          </w:rPr>
          <w:t>Blokkeringsredenen zending</w:t>
        </w:r>
        <w:r w:rsidR="00616BAC">
          <w:rPr>
            <w:noProof/>
            <w:webHidden/>
          </w:rPr>
          <w:tab/>
        </w:r>
        <w:r w:rsidR="00616BAC">
          <w:rPr>
            <w:noProof/>
            <w:webHidden/>
          </w:rPr>
          <w:fldChar w:fldCharType="begin"/>
        </w:r>
        <w:r w:rsidR="00616BAC">
          <w:rPr>
            <w:noProof/>
            <w:webHidden/>
          </w:rPr>
          <w:instrText xml:space="preserve"> PAGEREF _Toc78800239 \h </w:instrText>
        </w:r>
        <w:r w:rsidR="00616BAC">
          <w:rPr>
            <w:noProof/>
            <w:webHidden/>
          </w:rPr>
        </w:r>
        <w:r w:rsidR="00616BAC">
          <w:rPr>
            <w:noProof/>
            <w:webHidden/>
          </w:rPr>
          <w:fldChar w:fldCharType="separate"/>
        </w:r>
        <w:r w:rsidR="00616BAC">
          <w:rPr>
            <w:noProof/>
            <w:webHidden/>
          </w:rPr>
          <w:t>8</w:t>
        </w:r>
        <w:r w:rsidR="00616BAC">
          <w:rPr>
            <w:noProof/>
            <w:webHidden/>
          </w:rPr>
          <w:fldChar w:fldCharType="end"/>
        </w:r>
      </w:hyperlink>
    </w:p>
    <w:p w14:paraId="4FA6B492" w14:textId="0DB28B81" w:rsidR="00616BAC" w:rsidRDefault="008808A9">
      <w:pPr>
        <w:pStyle w:val="Inhopg2"/>
        <w:tabs>
          <w:tab w:val="left" w:pos="880"/>
        </w:tabs>
        <w:rPr>
          <w:rFonts w:eastAsiaTheme="minorEastAsia" w:cstheme="minorBidi"/>
          <w:noProof/>
          <w:color w:val="auto"/>
          <w:sz w:val="22"/>
          <w:szCs w:val="22"/>
          <w:lang w:eastAsia="nl-NL"/>
        </w:rPr>
      </w:pPr>
      <w:hyperlink w:anchor="_Toc78800240" w:history="1">
        <w:r w:rsidR="00616BAC" w:rsidRPr="00692084">
          <w:rPr>
            <w:rStyle w:val="Hyperlink"/>
            <w:noProof/>
            <w14:scene3d>
              <w14:camera w14:prst="orthographicFront"/>
              <w14:lightRig w14:rig="threePt" w14:dir="t">
                <w14:rot w14:lat="0" w14:lon="0" w14:rev="0"/>
              </w14:lightRig>
            </w14:scene3d>
          </w:rPr>
          <w:t>2.10</w:t>
        </w:r>
        <w:r w:rsidR="00616BAC">
          <w:rPr>
            <w:rFonts w:eastAsiaTheme="minorEastAsia" w:cstheme="minorBidi"/>
            <w:noProof/>
            <w:color w:val="auto"/>
            <w:sz w:val="22"/>
            <w:szCs w:val="22"/>
            <w:lang w:eastAsia="nl-NL"/>
          </w:rPr>
          <w:tab/>
        </w:r>
        <w:r w:rsidR="00616BAC" w:rsidRPr="00692084">
          <w:rPr>
            <w:rStyle w:val="Hyperlink"/>
            <w:noProof/>
          </w:rPr>
          <w:t>Klant verkopers/vertegenwoordigers link</w:t>
        </w:r>
        <w:r w:rsidR="00616BAC">
          <w:rPr>
            <w:noProof/>
            <w:webHidden/>
          </w:rPr>
          <w:tab/>
        </w:r>
        <w:r w:rsidR="00616BAC">
          <w:rPr>
            <w:noProof/>
            <w:webHidden/>
          </w:rPr>
          <w:fldChar w:fldCharType="begin"/>
        </w:r>
        <w:r w:rsidR="00616BAC">
          <w:rPr>
            <w:noProof/>
            <w:webHidden/>
          </w:rPr>
          <w:instrText xml:space="preserve"> PAGEREF _Toc78800240 \h </w:instrText>
        </w:r>
        <w:r w:rsidR="00616BAC">
          <w:rPr>
            <w:noProof/>
            <w:webHidden/>
          </w:rPr>
        </w:r>
        <w:r w:rsidR="00616BAC">
          <w:rPr>
            <w:noProof/>
            <w:webHidden/>
          </w:rPr>
          <w:fldChar w:fldCharType="separate"/>
        </w:r>
        <w:r w:rsidR="00616BAC">
          <w:rPr>
            <w:noProof/>
            <w:webHidden/>
          </w:rPr>
          <w:t>8</w:t>
        </w:r>
        <w:r w:rsidR="00616BAC">
          <w:rPr>
            <w:noProof/>
            <w:webHidden/>
          </w:rPr>
          <w:fldChar w:fldCharType="end"/>
        </w:r>
      </w:hyperlink>
    </w:p>
    <w:p w14:paraId="496A34D5" w14:textId="713CB1E7" w:rsidR="00616BAC" w:rsidRDefault="008808A9">
      <w:pPr>
        <w:pStyle w:val="Inhopg2"/>
        <w:tabs>
          <w:tab w:val="left" w:pos="880"/>
        </w:tabs>
        <w:rPr>
          <w:rFonts w:eastAsiaTheme="minorEastAsia" w:cstheme="minorBidi"/>
          <w:noProof/>
          <w:color w:val="auto"/>
          <w:sz w:val="22"/>
          <w:szCs w:val="22"/>
          <w:lang w:eastAsia="nl-NL"/>
        </w:rPr>
      </w:pPr>
      <w:hyperlink w:anchor="_Toc78800241" w:history="1">
        <w:r w:rsidR="00616BAC" w:rsidRPr="00692084">
          <w:rPr>
            <w:rStyle w:val="Hyperlink"/>
            <w:noProof/>
            <w14:scene3d>
              <w14:camera w14:prst="orthographicFront"/>
              <w14:lightRig w14:rig="threePt" w14:dir="t">
                <w14:rot w14:lat="0" w14:lon="0" w14:rev="0"/>
              </w14:lightRig>
            </w14:scene3d>
          </w:rPr>
          <w:t>2.11</w:t>
        </w:r>
        <w:r w:rsidR="00616BAC">
          <w:rPr>
            <w:rFonts w:eastAsiaTheme="minorEastAsia" w:cstheme="minorBidi"/>
            <w:noProof/>
            <w:color w:val="auto"/>
            <w:sz w:val="22"/>
            <w:szCs w:val="22"/>
            <w:lang w:eastAsia="nl-NL"/>
          </w:rPr>
          <w:tab/>
        </w:r>
        <w:r w:rsidR="00616BAC" w:rsidRPr="00692084">
          <w:rPr>
            <w:rStyle w:val="Hyperlink"/>
            <w:noProof/>
          </w:rPr>
          <w:t>Leveringscondities per klant</w:t>
        </w:r>
        <w:r w:rsidR="00616BAC">
          <w:rPr>
            <w:noProof/>
            <w:webHidden/>
          </w:rPr>
          <w:tab/>
        </w:r>
        <w:r w:rsidR="00616BAC">
          <w:rPr>
            <w:noProof/>
            <w:webHidden/>
          </w:rPr>
          <w:fldChar w:fldCharType="begin"/>
        </w:r>
        <w:r w:rsidR="00616BAC">
          <w:rPr>
            <w:noProof/>
            <w:webHidden/>
          </w:rPr>
          <w:instrText xml:space="preserve"> PAGEREF _Toc78800241 \h </w:instrText>
        </w:r>
        <w:r w:rsidR="00616BAC">
          <w:rPr>
            <w:noProof/>
            <w:webHidden/>
          </w:rPr>
        </w:r>
        <w:r w:rsidR="00616BAC">
          <w:rPr>
            <w:noProof/>
            <w:webHidden/>
          </w:rPr>
          <w:fldChar w:fldCharType="separate"/>
        </w:r>
        <w:r w:rsidR="00616BAC">
          <w:rPr>
            <w:noProof/>
            <w:webHidden/>
          </w:rPr>
          <w:t>9</w:t>
        </w:r>
        <w:r w:rsidR="00616BAC">
          <w:rPr>
            <w:noProof/>
            <w:webHidden/>
          </w:rPr>
          <w:fldChar w:fldCharType="end"/>
        </w:r>
      </w:hyperlink>
    </w:p>
    <w:p w14:paraId="0A79A985" w14:textId="7B213A22" w:rsidR="00616BAC" w:rsidRDefault="008808A9">
      <w:pPr>
        <w:pStyle w:val="Inhopg2"/>
        <w:tabs>
          <w:tab w:val="left" w:pos="880"/>
        </w:tabs>
        <w:rPr>
          <w:rFonts w:eastAsiaTheme="minorEastAsia" w:cstheme="minorBidi"/>
          <w:noProof/>
          <w:color w:val="auto"/>
          <w:sz w:val="22"/>
          <w:szCs w:val="22"/>
          <w:lang w:eastAsia="nl-NL"/>
        </w:rPr>
      </w:pPr>
      <w:hyperlink w:anchor="_Toc78800242" w:history="1">
        <w:r w:rsidR="00616BAC" w:rsidRPr="00692084">
          <w:rPr>
            <w:rStyle w:val="Hyperlink"/>
            <w:noProof/>
            <w14:scene3d>
              <w14:camera w14:prst="orthographicFront"/>
              <w14:lightRig w14:rig="threePt" w14:dir="t">
                <w14:rot w14:lat="0" w14:lon="0" w14:rev="0"/>
              </w14:lightRig>
            </w14:scene3d>
          </w:rPr>
          <w:t>2.12</w:t>
        </w:r>
        <w:r w:rsidR="00616BAC">
          <w:rPr>
            <w:rFonts w:eastAsiaTheme="minorEastAsia" w:cstheme="minorBidi"/>
            <w:noProof/>
            <w:color w:val="auto"/>
            <w:sz w:val="22"/>
            <w:szCs w:val="22"/>
            <w:lang w:eastAsia="nl-NL"/>
          </w:rPr>
          <w:tab/>
        </w:r>
        <w:r w:rsidR="00616BAC" w:rsidRPr="00692084">
          <w:rPr>
            <w:rStyle w:val="Hyperlink"/>
            <w:noProof/>
          </w:rPr>
          <w:t>Standaardgegevens vervoerders</w:t>
        </w:r>
        <w:r w:rsidR="00616BAC">
          <w:rPr>
            <w:noProof/>
            <w:webHidden/>
          </w:rPr>
          <w:tab/>
        </w:r>
        <w:r w:rsidR="00616BAC">
          <w:rPr>
            <w:noProof/>
            <w:webHidden/>
          </w:rPr>
          <w:fldChar w:fldCharType="begin"/>
        </w:r>
        <w:r w:rsidR="00616BAC">
          <w:rPr>
            <w:noProof/>
            <w:webHidden/>
          </w:rPr>
          <w:instrText xml:space="preserve"> PAGEREF _Toc78800242 \h </w:instrText>
        </w:r>
        <w:r w:rsidR="00616BAC">
          <w:rPr>
            <w:noProof/>
            <w:webHidden/>
          </w:rPr>
        </w:r>
        <w:r w:rsidR="00616BAC">
          <w:rPr>
            <w:noProof/>
            <w:webHidden/>
          </w:rPr>
          <w:fldChar w:fldCharType="separate"/>
        </w:r>
        <w:r w:rsidR="00616BAC">
          <w:rPr>
            <w:noProof/>
            <w:webHidden/>
          </w:rPr>
          <w:t>10</w:t>
        </w:r>
        <w:r w:rsidR="00616BAC">
          <w:rPr>
            <w:noProof/>
            <w:webHidden/>
          </w:rPr>
          <w:fldChar w:fldCharType="end"/>
        </w:r>
      </w:hyperlink>
    </w:p>
    <w:p w14:paraId="78691A7F" w14:textId="6B3D9A81" w:rsidR="00616BAC" w:rsidRDefault="008808A9">
      <w:pPr>
        <w:pStyle w:val="Inhopg2"/>
        <w:tabs>
          <w:tab w:val="left" w:pos="880"/>
        </w:tabs>
        <w:rPr>
          <w:rFonts w:eastAsiaTheme="minorEastAsia" w:cstheme="minorBidi"/>
          <w:noProof/>
          <w:color w:val="auto"/>
          <w:sz w:val="22"/>
          <w:szCs w:val="22"/>
          <w:lang w:eastAsia="nl-NL"/>
        </w:rPr>
      </w:pPr>
      <w:hyperlink w:anchor="_Toc78800243" w:history="1">
        <w:r w:rsidR="00616BAC" w:rsidRPr="00692084">
          <w:rPr>
            <w:rStyle w:val="Hyperlink"/>
            <w:noProof/>
            <w14:scene3d>
              <w14:camera w14:prst="orthographicFront"/>
              <w14:lightRig w14:rig="threePt" w14:dir="t">
                <w14:rot w14:lat="0" w14:lon="0" w14:rev="0"/>
              </w14:lightRig>
            </w14:scene3d>
          </w:rPr>
          <w:t>2.13</w:t>
        </w:r>
        <w:r w:rsidR="00616BAC">
          <w:rPr>
            <w:rFonts w:eastAsiaTheme="minorEastAsia" w:cstheme="minorBidi"/>
            <w:noProof/>
            <w:color w:val="auto"/>
            <w:sz w:val="22"/>
            <w:szCs w:val="22"/>
            <w:lang w:eastAsia="nl-NL"/>
          </w:rPr>
          <w:tab/>
        </w:r>
        <w:r w:rsidR="00616BAC" w:rsidRPr="00692084">
          <w:rPr>
            <w:rStyle w:val="Hyperlink"/>
            <w:noProof/>
          </w:rPr>
          <w:t>Vrachtkosten</w:t>
        </w:r>
        <w:r w:rsidR="00616BAC">
          <w:rPr>
            <w:noProof/>
            <w:webHidden/>
          </w:rPr>
          <w:tab/>
        </w:r>
        <w:r w:rsidR="00616BAC">
          <w:rPr>
            <w:noProof/>
            <w:webHidden/>
          </w:rPr>
          <w:fldChar w:fldCharType="begin"/>
        </w:r>
        <w:r w:rsidR="00616BAC">
          <w:rPr>
            <w:noProof/>
            <w:webHidden/>
          </w:rPr>
          <w:instrText xml:space="preserve"> PAGEREF _Toc78800243 \h </w:instrText>
        </w:r>
        <w:r w:rsidR="00616BAC">
          <w:rPr>
            <w:noProof/>
            <w:webHidden/>
          </w:rPr>
        </w:r>
        <w:r w:rsidR="00616BAC">
          <w:rPr>
            <w:noProof/>
            <w:webHidden/>
          </w:rPr>
          <w:fldChar w:fldCharType="separate"/>
        </w:r>
        <w:r w:rsidR="00616BAC">
          <w:rPr>
            <w:noProof/>
            <w:webHidden/>
          </w:rPr>
          <w:t>10</w:t>
        </w:r>
        <w:r w:rsidR="00616BAC">
          <w:rPr>
            <w:noProof/>
            <w:webHidden/>
          </w:rPr>
          <w:fldChar w:fldCharType="end"/>
        </w:r>
      </w:hyperlink>
    </w:p>
    <w:p w14:paraId="732A6967" w14:textId="5D3214D5" w:rsidR="00616BAC" w:rsidRDefault="008808A9">
      <w:pPr>
        <w:pStyle w:val="Inhopg2"/>
        <w:tabs>
          <w:tab w:val="left" w:pos="880"/>
        </w:tabs>
        <w:rPr>
          <w:rFonts w:eastAsiaTheme="minorEastAsia" w:cstheme="minorBidi"/>
          <w:noProof/>
          <w:color w:val="auto"/>
          <w:sz w:val="22"/>
          <w:szCs w:val="22"/>
          <w:lang w:eastAsia="nl-NL"/>
        </w:rPr>
      </w:pPr>
      <w:hyperlink w:anchor="_Toc78800244" w:history="1">
        <w:r w:rsidR="00616BAC" w:rsidRPr="00692084">
          <w:rPr>
            <w:rStyle w:val="Hyperlink"/>
            <w:noProof/>
            <w14:scene3d>
              <w14:camera w14:prst="orthographicFront"/>
              <w14:lightRig w14:rig="threePt" w14:dir="t">
                <w14:rot w14:lat="0" w14:lon="0" w14:rev="0"/>
              </w14:lightRig>
            </w14:scene3d>
          </w:rPr>
          <w:t>2.14</w:t>
        </w:r>
        <w:r w:rsidR="00616BAC">
          <w:rPr>
            <w:rFonts w:eastAsiaTheme="minorEastAsia" w:cstheme="minorBidi"/>
            <w:noProof/>
            <w:color w:val="auto"/>
            <w:sz w:val="22"/>
            <w:szCs w:val="22"/>
            <w:lang w:eastAsia="nl-NL"/>
          </w:rPr>
          <w:tab/>
        </w:r>
        <w:r w:rsidR="00616BAC" w:rsidRPr="00692084">
          <w:rPr>
            <w:rStyle w:val="Hyperlink"/>
            <w:noProof/>
          </w:rPr>
          <w:t>Administratiekosten</w:t>
        </w:r>
        <w:r w:rsidR="00616BAC">
          <w:rPr>
            <w:noProof/>
            <w:webHidden/>
          </w:rPr>
          <w:tab/>
        </w:r>
        <w:r w:rsidR="00616BAC">
          <w:rPr>
            <w:noProof/>
            <w:webHidden/>
          </w:rPr>
          <w:fldChar w:fldCharType="begin"/>
        </w:r>
        <w:r w:rsidR="00616BAC">
          <w:rPr>
            <w:noProof/>
            <w:webHidden/>
          </w:rPr>
          <w:instrText xml:space="preserve"> PAGEREF _Toc78800244 \h </w:instrText>
        </w:r>
        <w:r w:rsidR="00616BAC">
          <w:rPr>
            <w:noProof/>
            <w:webHidden/>
          </w:rPr>
        </w:r>
        <w:r w:rsidR="00616BAC">
          <w:rPr>
            <w:noProof/>
            <w:webHidden/>
          </w:rPr>
          <w:fldChar w:fldCharType="separate"/>
        </w:r>
        <w:r w:rsidR="00616BAC">
          <w:rPr>
            <w:noProof/>
            <w:webHidden/>
          </w:rPr>
          <w:t>11</w:t>
        </w:r>
        <w:r w:rsidR="00616BAC">
          <w:rPr>
            <w:noProof/>
            <w:webHidden/>
          </w:rPr>
          <w:fldChar w:fldCharType="end"/>
        </w:r>
      </w:hyperlink>
    </w:p>
    <w:p w14:paraId="3D1A8A95" w14:textId="77B68A09" w:rsidR="00616BAC" w:rsidRDefault="008808A9">
      <w:pPr>
        <w:pStyle w:val="Inhopg2"/>
        <w:tabs>
          <w:tab w:val="left" w:pos="880"/>
        </w:tabs>
        <w:rPr>
          <w:rFonts w:eastAsiaTheme="minorEastAsia" w:cstheme="minorBidi"/>
          <w:noProof/>
          <w:color w:val="auto"/>
          <w:sz w:val="22"/>
          <w:szCs w:val="22"/>
          <w:lang w:eastAsia="nl-NL"/>
        </w:rPr>
      </w:pPr>
      <w:hyperlink w:anchor="_Toc78800245" w:history="1">
        <w:r w:rsidR="00616BAC" w:rsidRPr="00692084">
          <w:rPr>
            <w:rStyle w:val="Hyperlink"/>
            <w:noProof/>
            <w14:scene3d>
              <w14:camera w14:prst="orthographicFront"/>
              <w14:lightRig w14:rig="threePt" w14:dir="t">
                <w14:rot w14:lat="0" w14:lon="0" w14:rev="0"/>
              </w14:lightRig>
            </w14:scene3d>
          </w:rPr>
          <w:t>2.15</w:t>
        </w:r>
        <w:r w:rsidR="00616BAC">
          <w:rPr>
            <w:rFonts w:eastAsiaTheme="minorEastAsia" w:cstheme="minorBidi"/>
            <w:noProof/>
            <w:color w:val="auto"/>
            <w:sz w:val="22"/>
            <w:szCs w:val="22"/>
            <w:lang w:eastAsia="nl-NL"/>
          </w:rPr>
          <w:tab/>
        </w:r>
        <w:r w:rsidR="00616BAC" w:rsidRPr="00692084">
          <w:rPr>
            <w:rStyle w:val="Hyperlink"/>
            <w:noProof/>
          </w:rPr>
          <w:t>Leveringprioriteit</w:t>
        </w:r>
        <w:r w:rsidR="00616BAC">
          <w:rPr>
            <w:noProof/>
            <w:webHidden/>
          </w:rPr>
          <w:tab/>
        </w:r>
        <w:r w:rsidR="00616BAC">
          <w:rPr>
            <w:noProof/>
            <w:webHidden/>
          </w:rPr>
          <w:fldChar w:fldCharType="begin"/>
        </w:r>
        <w:r w:rsidR="00616BAC">
          <w:rPr>
            <w:noProof/>
            <w:webHidden/>
          </w:rPr>
          <w:instrText xml:space="preserve"> PAGEREF _Toc78800245 \h </w:instrText>
        </w:r>
        <w:r w:rsidR="00616BAC">
          <w:rPr>
            <w:noProof/>
            <w:webHidden/>
          </w:rPr>
        </w:r>
        <w:r w:rsidR="00616BAC">
          <w:rPr>
            <w:noProof/>
            <w:webHidden/>
          </w:rPr>
          <w:fldChar w:fldCharType="separate"/>
        </w:r>
        <w:r w:rsidR="00616BAC">
          <w:rPr>
            <w:noProof/>
            <w:webHidden/>
          </w:rPr>
          <w:t>12</w:t>
        </w:r>
        <w:r w:rsidR="00616BAC">
          <w:rPr>
            <w:noProof/>
            <w:webHidden/>
          </w:rPr>
          <w:fldChar w:fldCharType="end"/>
        </w:r>
      </w:hyperlink>
    </w:p>
    <w:p w14:paraId="3E433AD7" w14:textId="42C34315" w:rsidR="00616BAC" w:rsidRDefault="008808A9">
      <w:pPr>
        <w:pStyle w:val="Inhopg2"/>
        <w:tabs>
          <w:tab w:val="left" w:pos="880"/>
        </w:tabs>
        <w:rPr>
          <w:rFonts w:eastAsiaTheme="minorEastAsia" w:cstheme="minorBidi"/>
          <w:noProof/>
          <w:color w:val="auto"/>
          <w:sz w:val="22"/>
          <w:szCs w:val="22"/>
          <w:lang w:eastAsia="nl-NL"/>
        </w:rPr>
      </w:pPr>
      <w:hyperlink w:anchor="_Toc78800246" w:history="1">
        <w:r w:rsidR="00616BAC" w:rsidRPr="00692084">
          <w:rPr>
            <w:rStyle w:val="Hyperlink"/>
            <w:noProof/>
            <w14:scene3d>
              <w14:camera w14:prst="orthographicFront"/>
              <w14:lightRig w14:rig="threePt" w14:dir="t">
                <w14:rot w14:lat="0" w14:lon="0" w14:rev="0"/>
              </w14:lightRig>
            </w14:scene3d>
          </w:rPr>
          <w:t>2.16</w:t>
        </w:r>
        <w:r w:rsidR="00616BAC">
          <w:rPr>
            <w:rFonts w:eastAsiaTheme="minorEastAsia" w:cstheme="minorBidi"/>
            <w:noProof/>
            <w:color w:val="auto"/>
            <w:sz w:val="22"/>
            <w:szCs w:val="22"/>
            <w:lang w:eastAsia="nl-NL"/>
          </w:rPr>
          <w:tab/>
        </w:r>
        <w:r w:rsidR="00616BAC" w:rsidRPr="00692084">
          <w:rPr>
            <w:rStyle w:val="Hyperlink"/>
            <w:noProof/>
          </w:rPr>
          <w:t>Leveringsscenario’s</w:t>
        </w:r>
        <w:r w:rsidR="00616BAC">
          <w:rPr>
            <w:noProof/>
            <w:webHidden/>
          </w:rPr>
          <w:tab/>
        </w:r>
        <w:r w:rsidR="00616BAC">
          <w:rPr>
            <w:noProof/>
            <w:webHidden/>
          </w:rPr>
          <w:fldChar w:fldCharType="begin"/>
        </w:r>
        <w:r w:rsidR="00616BAC">
          <w:rPr>
            <w:noProof/>
            <w:webHidden/>
          </w:rPr>
          <w:instrText xml:space="preserve"> PAGEREF _Toc78800246 \h </w:instrText>
        </w:r>
        <w:r w:rsidR="00616BAC">
          <w:rPr>
            <w:noProof/>
            <w:webHidden/>
          </w:rPr>
        </w:r>
        <w:r w:rsidR="00616BAC">
          <w:rPr>
            <w:noProof/>
            <w:webHidden/>
          </w:rPr>
          <w:fldChar w:fldCharType="separate"/>
        </w:r>
        <w:r w:rsidR="00616BAC">
          <w:rPr>
            <w:noProof/>
            <w:webHidden/>
          </w:rPr>
          <w:t>12</w:t>
        </w:r>
        <w:r w:rsidR="00616BAC">
          <w:rPr>
            <w:noProof/>
            <w:webHidden/>
          </w:rPr>
          <w:fldChar w:fldCharType="end"/>
        </w:r>
      </w:hyperlink>
    </w:p>
    <w:p w14:paraId="3435133D" w14:textId="711BF653" w:rsidR="00616BAC" w:rsidRDefault="008808A9">
      <w:pPr>
        <w:pStyle w:val="Inhopg2"/>
        <w:tabs>
          <w:tab w:val="left" w:pos="880"/>
        </w:tabs>
        <w:rPr>
          <w:rFonts w:eastAsiaTheme="minorEastAsia" w:cstheme="minorBidi"/>
          <w:noProof/>
          <w:color w:val="auto"/>
          <w:sz w:val="22"/>
          <w:szCs w:val="22"/>
          <w:lang w:eastAsia="nl-NL"/>
        </w:rPr>
      </w:pPr>
      <w:hyperlink w:anchor="_Toc78800247" w:history="1">
        <w:r w:rsidR="00616BAC" w:rsidRPr="00692084">
          <w:rPr>
            <w:rStyle w:val="Hyperlink"/>
            <w:noProof/>
            <w14:scene3d>
              <w14:camera w14:prst="orthographicFront"/>
              <w14:lightRig w14:rig="threePt" w14:dir="t">
                <w14:rot w14:lat="0" w14:lon="0" w14:rev="0"/>
              </w14:lightRig>
            </w14:scene3d>
          </w:rPr>
          <w:t>2.17</w:t>
        </w:r>
        <w:r w:rsidR="00616BAC">
          <w:rPr>
            <w:rFonts w:eastAsiaTheme="minorEastAsia" w:cstheme="minorBidi"/>
            <w:noProof/>
            <w:color w:val="auto"/>
            <w:sz w:val="22"/>
            <w:szCs w:val="22"/>
            <w:lang w:eastAsia="nl-NL"/>
          </w:rPr>
          <w:tab/>
        </w:r>
        <w:r w:rsidR="00616BAC" w:rsidRPr="00692084">
          <w:rPr>
            <w:rStyle w:val="Hyperlink"/>
            <w:noProof/>
          </w:rPr>
          <w:t>Klant blokkeringsreden zending</w:t>
        </w:r>
        <w:r w:rsidR="00616BAC">
          <w:rPr>
            <w:noProof/>
            <w:webHidden/>
          </w:rPr>
          <w:tab/>
        </w:r>
        <w:r w:rsidR="00616BAC">
          <w:rPr>
            <w:noProof/>
            <w:webHidden/>
          </w:rPr>
          <w:fldChar w:fldCharType="begin"/>
        </w:r>
        <w:r w:rsidR="00616BAC">
          <w:rPr>
            <w:noProof/>
            <w:webHidden/>
          </w:rPr>
          <w:instrText xml:space="preserve"> PAGEREF _Toc78800247 \h </w:instrText>
        </w:r>
        <w:r w:rsidR="00616BAC">
          <w:rPr>
            <w:noProof/>
            <w:webHidden/>
          </w:rPr>
        </w:r>
        <w:r w:rsidR="00616BAC">
          <w:rPr>
            <w:noProof/>
            <w:webHidden/>
          </w:rPr>
          <w:fldChar w:fldCharType="separate"/>
        </w:r>
        <w:r w:rsidR="00616BAC">
          <w:rPr>
            <w:noProof/>
            <w:webHidden/>
          </w:rPr>
          <w:t>14</w:t>
        </w:r>
        <w:r w:rsidR="00616BAC">
          <w:rPr>
            <w:noProof/>
            <w:webHidden/>
          </w:rPr>
          <w:fldChar w:fldCharType="end"/>
        </w:r>
      </w:hyperlink>
    </w:p>
    <w:p w14:paraId="732FC96C" w14:textId="5641403B" w:rsidR="00616BAC" w:rsidRDefault="008808A9">
      <w:pPr>
        <w:pStyle w:val="Inhopg1"/>
        <w:tabs>
          <w:tab w:val="left" w:pos="360"/>
        </w:tabs>
        <w:rPr>
          <w:rFonts w:eastAsiaTheme="minorEastAsia" w:cstheme="minorBidi"/>
          <w:noProof/>
          <w:color w:val="auto"/>
          <w:sz w:val="22"/>
          <w:szCs w:val="22"/>
          <w:lang w:eastAsia="nl-NL"/>
        </w:rPr>
      </w:pPr>
      <w:hyperlink w:anchor="_Toc78800248" w:history="1">
        <w:r w:rsidR="00616BAC" w:rsidRPr="00692084">
          <w:rPr>
            <w:rStyle w:val="Hyperlink"/>
            <w:noProof/>
          </w:rPr>
          <w:t>3</w:t>
        </w:r>
        <w:r w:rsidR="00616BAC">
          <w:rPr>
            <w:rFonts w:eastAsiaTheme="minorEastAsia" w:cstheme="minorBidi"/>
            <w:noProof/>
            <w:color w:val="auto"/>
            <w:sz w:val="22"/>
            <w:szCs w:val="22"/>
            <w:lang w:eastAsia="nl-NL"/>
          </w:rPr>
          <w:tab/>
        </w:r>
        <w:r w:rsidR="00616BAC" w:rsidRPr="00692084">
          <w:rPr>
            <w:rStyle w:val="Hyperlink"/>
            <w:noProof/>
          </w:rPr>
          <w:t>ALGEMEEN</w:t>
        </w:r>
        <w:r w:rsidR="00616BAC">
          <w:rPr>
            <w:noProof/>
            <w:webHidden/>
          </w:rPr>
          <w:tab/>
        </w:r>
        <w:r w:rsidR="00616BAC">
          <w:rPr>
            <w:noProof/>
            <w:webHidden/>
          </w:rPr>
          <w:fldChar w:fldCharType="begin"/>
        </w:r>
        <w:r w:rsidR="00616BAC">
          <w:rPr>
            <w:noProof/>
            <w:webHidden/>
          </w:rPr>
          <w:instrText xml:space="preserve"> PAGEREF _Toc78800248 \h </w:instrText>
        </w:r>
        <w:r w:rsidR="00616BAC">
          <w:rPr>
            <w:noProof/>
            <w:webHidden/>
          </w:rPr>
        </w:r>
        <w:r w:rsidR="00616BAC">
          <w:rPr>
            <w:noProof/>
            <w:webHidden/>
          </w:rPr>
          <w:fldChar w:fldCharType="separate"/>
        </w:r>
        <w:r w:rsidR="00616BAC">
          <w:rPr>
            <w:noProof/>
            <w:webHidden/>
          </w:rPr>
          <w:t>15</w:t>
        </w:r>
        <w:r w:rsidR="00616BAC">
          <w:rPr>
            <w:noProof/>
            <w:webHidden/>
          </w:rPr>
          <w:fldChar w:fldCharType="end"/>
        </w:r>
      </w:hyperlink>
    </w:p>
    <w:p w14:paraId="0B4F3244" w14:textId="236A4737" w:rsidR="00616BAC" w:rsidRDefault="008808A9">
      <w:pPr>
        <w:pStyle w:val="Inhopg1"/>
        <w:tabs>
          <w:tab w:val="left" w:pos="360"/>
        </w:tabs>
        <w:rPr>
          <w:rFonts w:eastAsiaTheme="minorEastAsia" w:cstheme="minorBidi"/>
          <w:noProof/>
          <w:color w:val="auto"/>
          <w:sz w:val="22"/>
          <w:szCs w:val="22"/>
          <w:lang w:eastAsia="nl-NL"/>
        </w:rPr>
      </w:pPr>
      <w:hyperlink w:anchor="_Toc78800249" w:history="1">
        <w:r w:rsidR="00616BAC" w:rsidRPr="00692084">
          <w:rPr>
            <w:rStyle w:val="Hyperlink"/>
            <w:noProof/>
          </w:rPr>
          <w:t>4</w:t>
        </w:r>
        <w:r w:rsidR="00616BAC">
          <w:rPr>
            <w:rFonts w:eastAsiaTheme="minorEastAsia" w:cstheme="minorBidi"/>
            <w:noProof/>
            <w:color w:val="auto"/>
            <w:sz w:val="22"/>
            <w:szCs w:val="22"/>
            <w:lang w:eastAsia="nl-NL"/>
          </w:rPr>
          <w:tab/>
        </w:r>
        <w:r w:rsidR="00616BAC" w:rsidRPr="00692084">
          <w:rPr>
            <w:rStyle w:val="Hyperlink"/>
            <w:noProof/>
          </w:rPr>
          <w:t>VERKOOPORDERKOP</w:t>
        </w:r>
        <w:r w:rsidR="00616BAC">
          <w:rPr>
            <w:noProof/>
            <w:webHidden/>
          </w:rPr>
          <w:tab/>
        </w:r>
        <w:r w:rsidR="00616BAC">
          <w:rPr>
            <w:noProof/>
            <w:webHidden/>
          </w:rPr>
          <w:fldChar w:fldCharType="begin"/>
        </w:r>
        <w:r w:rsidR="00616BAC">
          <w:rPr>
            <w:noProof/>
            <w:webHidden/>
          </w:rPr>
          <w:instrText xml:space="preserve"> PAGEREF _Toc78800249 \h </w:instrText>
        </w:r>
        <w:r w:rsidR="00616BAC">
          <w:rPr>
            <w:noProof/>
            <w:webHidden/>
          </w:rPr>
        </w:r>
        <w:r w:rsidR="00616BAC">
          <w:rPr>
            <w:noProof/>
            <w:webHidden/>
          </w:rPr>
          <w:fldChar w:fldCharType="separate"/>
        </w:r>
        <w:r w:rsidR="00616BAC">
          <w:rPr>
            <w:noProof/>
            <w:webHidden/>
          </w:rPr>
          <w:t>18</w:t>
        </w:r>
        <w:r w:rsidR="00616BAC">
          <w:rPr>
            <w:noProof/>
            <w:webHidden/>
          </w:rPr>
          <w:fldChar w:fldCharType="end"/>
        </w:r>
      </w:hyperlink>
    </w:p>
    <w:p w14:paraId="78482242" w14:textId="5B85F53E" w:rsidR="00616BAC" w:rsidRDefault="008808A9">
      <w:pPr>
        <w:pStyle w:val="Inhopg1"/>
        <w:tabs>
          <w:tab w:val="left" w:pos="360"/>
        </w:tabs>
        <w:rPr>
          <w:rFonts w:eastAsiaTheme="minorEastAsia" w:cstheme="minorBidi"/>
          <w:noProof/>
          <w:color w:val="auto"/>
          <w:sz w:val="22"/>
          <w:szCs w:val="22"/>
          <w:lang w:eastAsia="nl-NL"/>
        </w:rPr>
      </w:pPr>
      <w:hyperlink w:anchor="_Toc78800250" w:history="1">
        <w:r w:rsidR="00616BAC" w:rsidRPr="00692084">
          <w:rPr>
            <w:rStyle w:val="Hyperlink"/>
            <w:noProof/>
          </w:rPr>
          <w:t>5</w:t>
        </w:r>
        <w:r w:rsidR="00616BAC">
          <w:rPr>
            <w:rFonts w:eastAsiaTheme="minorEastAsia" w:cstheme="minorBidi"/>
            <w:noProof/>
            <w:color w:val="auto"/>
            <w:sz w:val="22"/>
            <w:szCs w:val="22"/>
            <w:lang w:eastAsia="nl-NL"/>
          </w:rPr>
          <w:tab/>
        </w:r>
        <w:r w:rsidR="00616BAC" w:rsidRPr="00692084">
          <w:rPr>
            <w:rStyle w:val="Hyperlink"/>
            <w:noProof/>
          </w:rPr>
          <w:t>VERKOOPORDERREGEL</w:t>
        </w:r>
        <w:r w:rsidR="00616BAC">
          <w:rPr>
            <w:noProof/>
            <w:webHidden/>
          </w:rPr>
          <w:tab/>
        </w:r>
        <w:r w:rsidR="00616BAC">
          <w:rPr>
            <w:noProof/>
            <w:webHidden/>
          </w:rPr>
          <w:fldChar w:fldCharType="begin"/>
        </w:r>
        <w:r w:rsidR="00616BAC">
          <w:rPr>
            <w:noProof/>
            <w:webHidden/>
          </w:rPr>
          <w:instrText xml:space="preserve"> PAGEREF _Toc78800250 \h </w:instrText>
        </w:r>
        <w:r w:rsidR="00616BAC">
          <w:rPr>
            <w:noProof/>
            <w:webHidden/>
          </w:rPr>
        </w:r>
        <w:r w:rsidR="00616BAC">
          <w:rPr>
            <w:noProof/>
            <w:webHidden/>
          </w:rPr>
          <w:fldChar w:fldCharType="separate"/>
        </w:r>
        <w:r w:rsidR="00616BAC">
          <w:rPr>
            <w:noProof/>
            <w:webHidden/>
          </w:rPr>
          <w:t>22</w:t>
        </w:r>
        <w:r w:rsidR="00616BAC">
          <w:rPr>
            <w:noProof/>
            <w:webHidden/>
          </w:rPr>
          <w:fldChar w:fldCharType="end"/>
        </w:r>
      </w:hyperlink>
    </w:p>
    <w:p w14:paraId="025729BA" w14:textId="486AED6D" w:rsidR="00616BAC" w:rsidRDefault="008808A9">
      <w:pPr>
        <w:pStyle w:val="Inhopg1"/>
        <w:tabs>
          <w:tab w:val="left" w:pos="360"/>
        </w:tabs>
        <w:rPr>
          <w:rFonts w:eastAsiaTheme="minorEastAsia" w:cstheme="minorBidi"/>
          <w:noProof/>
          <w:color w:val="auto"/>
          <w:sz w:val="22"/>
          <w:szCs w:val="22"/>
          <w:lang w:eastAsia="nl-NL"/>
        </w:rPr>
      </w:pPr>
      <w:hyperlink w:anchor="_Toc78800251" w:history="1">
        <w:r w:rsidR="00616BAC" w:rsidRPr="00692084">
          <w:rPr>
            <w:rStyle w:val="Hyperlink"/>
            <w:noProof/>
          </w:rPr>
          <w:t>6</w:t>
        </w:r>
        <w:r w:rsidR="00616BAC">
          <w:rPr>
            <w:rFonts w:eastAsiaTheme="minorEastAsia" w:cstheme="minorBidi"/>
            <w:noProof/>
            <w:color w:val="auto"/>
            <w:sz w:val="22"/>
            <w:szCs w:val="22"/>
            <w:lang w:eastAsia="nl-NL"/>
          </w:rPr>
          <w:tab/>
        </w:r>
        <w:r w:rsidR="00616BAC" w:rsidRPr="00692084">
          <w:rPr>
            <w:rStyle w:val="Hyperlink"/>
            <w:noProof/>
          </w:rPr>
          <w:t>WIJZIGEN ORDER</w:t>
        </w:r>
        <w:r w:rsidR="00616BAC">
          <w:rPr>
            <w:noProof/>
            <w:webHidden/>
          </w:rPr>
          <w:tab/>
        </w:r>
        <w:r w:rsidR="00616BAC">
          <w:rPr>
            <w:noProof/>
            <w:webHidden/>
          </w:rPr>
          <w:fldChar w:fldCharType="begin"/>
        </w:r>
        <w:r w:rsidR="00616BAC">
          <w:rPr>
            <w:noProof/>
            <w:webHidden/>
          </w:rPr>
          <w:instrText xml:space="preserve"> PAGEREF _Toc78800251 \h </w:instrText>
        </w:r>
        <w:r w:rsidR="00616BAC">
          <w:rPr>
            <w:noProof/>
            <w:webHidden/>
          </w:rPr>
        </w:r>
        <w:r w:rsidR="00616BAC">
          <w:rPr>
            <w:noProof/>
            <w:webHidden/>
          </w:rPr>
          <w:fldChar w:fldCharType="separate"/>
        </w:r>
        <w:r w:rsidR="00616BAC">
          <w:rPr>
            <w:noProof/>
            <w:webHidden/>
          </w:rPr>
          <w:t>25</w:t>
        </w:r>
        <w:r w:rsidR="00616BAC">
          <w:rPr>
            <w:noProof/>
            <w:webHidden/>
          </w:rPr>
          <w:fldChar w:fldCharType="end"/>
        </w:r>
      </w:hyperlink>
    </w:p>
    <w:p w14:paraId="64E87FD6" w14:textId="289279EA" w:rsidR="00616BAC" w:rsidRDefault="008808A9">
      <w:pPr>
        <w:pStyle w:val="Inhopg1"/>
        <w:tabs>
          <w:tab w:val="left" w:pos="360"/>
        </w:tabs>
        <w:rPr>
          <w:rFonts w:eastAsiaTheme="minorEastAsia" w:cstheme="minorBidi"/>
          <w:noProof/>
          <w:color w:val="auto"/>
          <w:sz w:val="22"/>
          <w:szCs w:val="22"/>
          <w:lang w:eastAsia="nl-NL"/>
        </w:rPr>
      </w:pPr>
      <w:hyperlink w:anchor="_Toc78800252" w:history="1">
        <w:r w:rsidR="00616BAC" w:rsidRPr="00692084">
          <w:rPr>
            <w:rStyle w:val="Hyperlink"/>
            <w:noProof/>
          </w:rPr>
          <w:t>7</w:t>
        </w:r>
        <w:r w:rsidR="00616BAC">
          <w:rPr>
            <w:rFonts w:eastAsiaTheme="minorEastAsia" w:cstheme="minorBidi"/>
            <w:noProof/>
            <w:color w:val="auto"/>
            <w:sz w:val="22"/>
            <w:szCs w:val="22"/>
            <w:lang w:eastAsia="nl-NL"/>
          </w:rPr>
          <w:tab/>
        </w:r>
        <w:r w:rsidR="00616BAC" w:rsidRPr="00692084">
          <w:rPr>
            <w:rStyle w:val="Hyperlink"/>
            <w:noProof/>
          </w:rPr>
          <w:t>SPECIFIEKE FUNCTIONALITEITEN</w:t>
        </w:r>
        <w:r w:rsidR="00616BAC">
          <w:rPr>
            <w:noProof/>
            <w:webHidden/>
          </w:rPr>
          <w:tab/>
        </w:r>
        <w:r w:rsidR="00616BAC">
          <w:rPr>
            <w:noProof/>
            <w:webHidden/>
          </w:rPr>
          <w:fldChar w:fldCharType="begin"/>
        </w:r>
        <w:r w:rsidR="00616BAC">
          <w:rPr>
            <w:noProof/>
            <w:webHidden/>
          </w:rPr>
          <w:instrText xml:space="preserve"> PAGEREF _Toc78800252 \h </w:instrText>
        </w:r>
        <w:r w:rsidR="00616BAC">
          <w:rPr>
            <w:noProof/>
            <w:webHidden/>
          </w:rPr>
        </w:r>
        <w:r w:rsidR="00616BAC">
          <w:rPr>
            <w:noProof/>
            <w:webHidden/>
          </w:rPr>
          <w:fldChar w:fldCharType="separate"/>
        </w:r>
        <w:r w:rsidR="00616BAC">
          <w:rPr>
            <w:noProof/>
            <w:webHidden/>
          </w:rPr>
          <w:t>26</w:t>
        </w:r>
        <w:r w:rsidR="00616BAC">
          <w:rPr>
            <w:noProof/>
            <w:webHidden/>
          </w:rPr>
          <w:fldChar w:fldCharType="end"/>
        </w:r>
      </w:hyperlink>
    </w:p>
    <w:p w14:paraId="467D2895" w14:textId="44F5EA37" w:rsidR="00616BAC" w:rsidRDefault="008808A9">
      <w:pPr>
        <w:pStyle w:val="Inhopg2"/>
        <w:tabs>
          <w:tab w:val="left" w:pos="660"/>
        </w:tabs>
        <w:rPr>
          <w:rFonts w:eastAsiaTheme="minorEastAsia" w:cstheme="minorBidi"/>
          <w:noProof/>
          <w:color w:val="auto"/>
          <w:sz w:val="22"/>
          <w:szCs w:val="22"/>
          <w:lang w:eastAsia="nl-NL"/>
        </w:rPr>
      </w:pPr>
      <w:hyperlink w:anchor="_Toc78800253" w:history="1">
        <w:r w:rsidR="00616BAC" w:rsidRPr="00692084">
          <w:rPr>
            <w:rStyle w:val="Hyperlink"/>
            <w:noProof/>
            <w14:scene3d>
              <w14:camera w14:prst="orthographicFront"/>
              <w14:lightRig w14:rig="threePt" w14:dir="t">
                <w14:rot w14:lat="0" w14:lon="0" w14:rev="0"/>
              </w14:lightRig>
            </w14:scene3d>
          </w:rPr>
          <w:t>7.1</w:t>
        </w:r>
        <w:r w:rsidR="00616BAC">
          <w:rPr>
            <w:rFonts w:eastAsiaTheme="minorEastAsia" w:cstheme="minorBidi"/>
            <w:noProof/>
            <w:color w:val="auto"/>
            <w:sz w:val="22"/>
            <w:szCs w:val="22"/>
            <w:lang w:eastAsia="nl-NL"/>
          </w:rPr>
          <w:tab/>
        </w:r>
        <w:r w:rsidR="00616BAC" w:rsidRPr="00692084">
          <w:rPr>
            <w:rStyle w:val="Hyperlink"/>
            <w:noProof/>
          </w:rPr>
          <w:t>Verzend- en administratiekosten</w:t>
        </w:r>
        <w:r w:rsidR="00616BAC">
          <w:rPr>
            <w:noProof/>
            <w:webHidden/>
          </w:rPr>
          <w:tab/>
        </w:r>
        <w:r w:rsidR="00616BAC">
          <w:rPr>
            <w:noProof/>
            <w:webHidden/>
          </w:rPr>
          <w:fldChar w:fldCharType="begin"/>
        </w:r>
        <w:r w:rsidR="00616BAC">
          <w:rPr>
            <w:noProof/>
            <w:webHidden/>
          </w:rPr>
          <w:instrText xml:space="preserve"> PAGEREF _Toc78800253 \h </w:instrText>
        </w:r>
        <w:r w:rsidR="00616BAC">
          <w:rPr>
            <w:noProof/>
            <w:webHidden/>
          </w:rPr>
        </w:r>
        <w:r w:rsidR="00616BAC">
          <w:rPr>
            <w:noProof/>
            <w:webHidden/>
          </w:rPr>
          <w:fldChar w:fldCharType="separate"/>
        </w:r>
        <w:r w:rsidR="00616BAC">
          <w:rPr>
            <w:noProof/>
            <w:webHidden/>
          </w:rPr>
          <w:t>26</w:t>
        </w:r>
        <w:r w:rsidR="00616BAC">
          <w:rPr>
            <w:noProof/>
            <w:webHidden/>
          </w:rPr>
          <w:fldChar w:fldCharType="end"/>
        </w:r>
      </w:hyperlink>
    </w:p>
    <w:p w14:paraId="4A8AC5ED" w14:textId="4B464756" w:rsidR="00616BAC" w:rsidRDefault="008808A9">
      <w:pPr>
        <w:pStyle w:val="Inhopg2"/>
        <w:tabs>
          <w:tab w:val="left" w:pos="660"/>
        </w:tabs>
        <w:rPr>
          <w:rFonts w:eastAsiaTheme="minorEastAsia" w:cstheme="minorBidi"/>
          <w:noProof/>
          <w:color w:val="auto"/>
          <w:sz w:val="22"/>
          <w:szCs w:val="22"/>
          <w:lang w:eastAsia="nl-NL"/>
        </w:rPr>
      </w:pPr>
      <w:hyperlink w:anchor="_Toc78800254" w:history="1">
        <w:r w:rsidR="00616BAC" w:rsidRPr="00692084">
          <w:rPr>
            <w:rStyle w:val="Hyperlink"/>
            <w:noProof/>
            <w14:scene3d>
              <w14:camera w14:prst="orthographicFront"/>
              <w14:lightRig w14:rig="threePt" w14:dir="t">
                <w14:rot w14:lat="0" w14:lon="0" w14:rev="0"/>
              </w14:lightRig>
            </w14:scene3d>
          </w:rPr>
          <w:t>7.2</w:t>
        </w:r>
        <w:r w:rsidR="00616BAC">
          <w:rPr>
            <w:rFonts w:eastAsiaTheme="minorEastAsia" w:cstheme="minorBidi"/>
            <w:noProof/>
            <w:color w:val="auto"/>
            <w:sz w:val="22"/>
            <w:szCs w:val="22"/>
            <w:lang w:eastAsia="nl-NL"/>
          </w:rPr>
          <w:tab/>
        </w:r>
        <w:r w:rsidR="00616BAC" w:rsidRPr="00692084">
          <w:rPr>
            <w:rStyle w:val="Hyperlink"/>
            <w:noProof/>
          </w:rPr>
          <w:t>Genereren afleverbonnen</w:t>
        </w:r>
        <w:r w:rsidR="00616BAC">
          <w:rPr>
            <w:noProof/>
            <w:webHidden/>
          </w:rPr>
          <w:tab/>
        </w:r>
        <w:r w:rsidR="00616BAC">
          <w:rPr>
            <w:noProof/>
            <w:webHidden/>
          </w:rPr>
          <w:fldChar w:fldCharType="begin"/>
        </w:r>
        <w:r w:rsidR="00616BAC">
          <w:rPr>
            <w:noProof/>
            <w:webHidden/>
          </w:rPr>
          <w:instrText xml:space="preserve"> PAGEREF _Toc78800254 \h </w:instrText>
        </w:r>
        <w:r w:rsidR="00616BAC">
          <w:rPr>
            <w:noProof/>
            <w:webHidden/>
          </w:rPr>
        </w:r>
        <w:r w:rsidR="00616BAC">
          <w:rPr>
            <w:noProof/>
            <w:webHidden/>
          </w:rPr>
          <w:fldChar w:fldCharType="separate"/>
        </w:r>
        <w:r w:rsidR="00616BAC">
          <w:rPr>
            <w:noProof/>
            <w:webHidden/>
          </w:rPr>
          <w:t>26</w:t>
        </w:r>
        <w:r w:rsidR="00616BAC">
          <w:rPr>
            <w:noProof/>
            <w:webHidden/>
          </w:rPr>
          <w:fldChar w:fldCharType="end"/>
        </w:r>
      </w:hyperlink>
    </w:p>
    <w:p w14:paraId="48D80138" w14:textId="6F256DE7" w:rsidR="00616BAC" w:rsidRDefault="008808A9">
      <w:pPr>
        <w:pStyle w:val="Inhopg2"/>
        <w:tabs>
          <w:tab w:val="left" w:pos="660"/>
        </w:tabs>
        <w:rPr>
          <w:rFonts w:eastAsiaTheme="minorEastAsia" w:cstheme="minorBidi"/>
          <w:noProof/>
          <w:color w:val="auto"/>
          <w:sz w:val="22"/>
          <w:szCs w:val="22"/>
          <w:lang w:eastAsia="nl-NL"/>
        </w:rPr>
      </w:pPr>
      <w:hyperlink w:anchor="_Toc78800255" w:history="1">
        <w:r w:rsidR="00616BAC" w:rsidRPr="00692084">
          <w:rPr>
            <w:rStyle w:val="Hyperlink"/>
            <w:noProof/>
            <w14:scene3d>
              <w14:camera w14:prst="orthographicFront"/>
              <w14:lightRig w14:rig="threePt" w14:dir="t">
                <w14:rot w14:lat="0" w14:lon="0" w14:rev="0"/>
              </w14:lightRig>
            </w14:scene3d>
          </w:rPr>
          <w:t>7.3</w:t>
        </w:r>
        <w:r w:rsidR="00616BAC">
          <w:rPr>
            <w:rFonts w:eastAsiaTheme="minorEastAsia" w:cstheme="minorBidi"/>
            <w:noProof/>
            <w:color w:val="auto"/>
            <w:sz w:val="22"/>
            <w:szCs w:val="22"/>
            <w:lang w:eastAsia="nl-NL"/>
          </w:rPr>
          <w:tab/>
        </w:r>
        <w:r w:rsidR="00616BAC" w:rsidRPr="00692084">
          <w:rPr>
            <w:rStyle w:val="Hyperlink"/>
            <w:noProof/>
          </w:rPr>
          <w:t>Kopieer regels</w:t>
        </w:r>
        <w:r w:rsidR="00616BAC">
          <w:rPr>
            <w:noProof/>
            <w:webHidden/>
          </w:rPr>
          <w:tab/>
        </w:r>
        <w:r w:rsidR="00616BAC">
          <w:rPr>
            <w:noProof/>
            <w:webHidden/>
          </w:rPr>
          <w:fldChar w:fldCharType="begin"/>
        </w:r>
        <w:r w:rsidR="00616BAC">
          <w:rPr>
            <w:noProof/>
            <w:webHidden/>
          </w:rPr>
          <w:instrText xml:space="preserve"> PAGEREF _Toc78800255 \h </w:instrText>
        </w:r>
        <w:r w:rsidR="00616BAC">
          <w:rPr>
            <w:noProof/>
            <w:webHidden/>
          </w:rPr>
        </w:r>
        <w:r w:rsidR="00616BAC">
          <w:rPr>
            <w:noProof/>
            <w:webHidden/>
          </w:rPr>
          <w:fldChar w:fldCharType="separate"/>
        </w:r>
        <w:r w:rsidR="00616BAC">
          <w:rPr>
            <w:noProof/>
            <w:webHidden/>
          </w:rPr>
          <w:t>29</w:t>
        </w:r>
        <w:r w:rsidR="00616BAC">
          <w:rPr>
            <w:noProof/>
            <w:webHidden/>
          </w:rPr>
          <w:fldChar w:fldCharType="end"/>
        </w:r>
      </w:hyperlink>
    </w:p>
    <w:p w14:paraId="21B39F4E" w14:textId="51C08CA2" w:rsidR="00616BAC" w:rsidRDefault="008808A9">
      <w:pPr>
        <w:pStyle w:val="Inhopg2"/>
        <w:tabs>
          <w:tab w:val="left" w:pos="660"/>
        </w:tabs>
        <w:rPr>
          <w:rFonts w:eastAsiaTheme="minorEastAsia" w:cstheme="minorBidi"/>
          <w:noProof/>
          <w:color w:val="auto"/>
          <w:sz w:val="22"/>
          <w:szCs w:val="22"/>
          <w:lang w:eastAsia="nl-NL"/>
        </w:rPr>
      </w:pPr>
      <w:hyperlink w:anchor="_Toc78800256" w:history="1">
        <w:r w:rsidR="00616BAC" w:rsidRPr="00692084">
          <w:rPr>
            <w:rStyle w:val="Hyperlink"/>
            <w:noProof/>
            <w14:scene3d>
              <w14:camera w14:prst="orthographicFront"/>
              <w14:lightRig w14:rig="threePt" w14:dir="t">
                <w14:rot w14:lat="0" w14:lon="0" w14:rev="0"/>
              </w14:lightRig>
            </w14:scene3d>
          </w:rPr>
          <w:t>7.4</w:t>
        </w:r>
        <w:r w:rsidR="00616BAC">
          <w:rPr>
            <w:rFonts w:eastAsiaTheme="minorEastAsia" w:cstheme="minorBidi"/>
            <w:noProof/>
            <w:color w:val="auto"/>
            <w:sz w:val="22"/>
            <w:szCs w:val="22"/>
            <w:lang w:eastAsia="nl-NL"/>
          </w:rPr>
          <w:tab/>
        </w:r>
        <w:r w:rsidR="00616BAC" w:rsidRPr="00692084">
          <w:rPr>
            <w:rStyle w:val="Hyperlink"/>
            <w:noProof/>
          </w:rPr>
          <w:t>Genereer verkooporder uit inkooporder</w:t>
        </w:r>
        <w:r w:rsidR="00616BAC">
          <w:rPr>
            <w:noProof/>
            <w:webHidden/>
          </w:rPr>
          <w:tab/>
        </w:r>
        <w:r w:rsidR="00616BAC">
          <w:rPr>
            <w:noProof/>
            <w:webHidden/>
          </w:rPr>
          <w:fldChar w:fldCharType="begin"/>
        </w:r>
        <w:r w:rsidR="00616BAC">
          <w:rPr>
            <w:noProof/>
            <w:webHidden/>
          </w:rPr>
          <w:instrText xml:space="preserve"> PAGEREF _Toc78800256 \h </w:instrText>
        </w:r>
        <w:r w:rsidR="00616BAC">
          <w:rPr>
            <w:noProof/>
            <w:webHidden/>
          </w:rPr>
        </w:r>
        <w:r w:rsidR="00616BAC">
          <w:rPr>
            <w:noProof/>
            <w:webHidden/>
          </w:rPr>
          <w:fldChar w:fldCharType="separate"/>
        </w:r>
        <w:r w:rsidR="00616BAC">
          <w:rPr>
            <w:noProof/>
            <w:webHidden/>
          </w:rPr>
          <w:t>31</w:t>
        </w:r>
        <w:r w:rsidR="00616BAC">
          <w:rPr>
            <w:noProof/>
            <w:webHidden/>
          </w:rPr>
          <w:fldChar w:fldCharType="end"/>
        </w:r>
      </w:hyperlink>
    </w:p>
    <w:p w14:paraId="02F344A3" w14:textId="3C346883" w:rsidR="00616BAC" w:rsidRDefault="008808A9">
      <w:pPr>
        <w:pStyle w:val="Inhopg2"/>
        <w:tabs>
          <w:tab w:val="left" w:pos="660"/>
        </w:tabs>
        <w:rPr>
          <w:rFonts w:eastAsiaTheme="minorEastAsia" w:cstheme="minorBidi"/>
          <w:noProof/>
          <w:color w:val="auto"/>
          <w:sz w:val="22"/>
          <w:szCs w:val="22"/>
          <w:lang w:eastAsia="nl-NL"/>
        </w:rPr>
      </w:pPr>
      <w:hyperlink w:anchor="_Toc78800257" w:history="1">
        <w:r w:rsidR="00616BAC" w:rsidRPr="00692084">
          <w:rPr>
            <w:rStyle w:val="Hyperlink"/>
            <w:noProof/>
            <w14:scene3d>
              <w14:camera w14:prst="orthographicFront"/>
              <w14:lightRig w14:rig="threePt" w14:dir="t">
                <w14:rot w14:lat="0" w14:lon="0" w14:rev="0"/>
              </w14:lightRig>
            </w14:scene3d>
          </w:rPr>
          <w:t>7.5</w:t>
        </w:r>
        <w:r w:rsidR="00616BAC">
          <w:rPr>
            <w:rFonts w:eastAsiaTheme="minorEastAsia" w:cstheme="minorBidi"/>
            <w:noProof/>
            <w:color w:val="auto"/>
            <w:sz w:val="22"/>
            <w:szCs w:val="22"/>
            <w:lang w:eastAsia="nl-NL"/>
          </w:rPr>
          <w:tab/>
        </w:r>
        <w:r w:rsidR="00616BAC" w:rsidRPr="00692084">
          <w:rPr>
            <w:rStyle w:val="Hyperlink"/>
            <w:noProof/>
          </w:rPr>
          <w:t>Globaal bijwerken vroegste leverdatum</w:t>
        </w:r>
        <w:r w:rsidR="00616BAC">
          <w:rPr>
            <w:noProof/>
            <w:webHidden/>
          </w:rPr>
          <w:tab/>
        </w:r>
        <w:r w:rsidR="00616BAC">
          <w:rPr>
            <w:noProof/>
            <w:webHidden/>
          </w:rPr>
          <w:fldChar w:fldCharType="begin"/>
        </w:r>
        <w:r w:rsidR="00616BAC">
          <w:rPr>
            <w:noProof/>
            <w:webHidden/>
          </w:rPr>
          <w:instrText xml:space="preserve"> PAGEREF _Toc78800257 \h </w:instrText>
        </w:r>
        <w:r w:rsidR="00616BAC">
          <w:rPr>
            <w:noProof/>
            <w:webHidden/>
          </w:rPr>
        </w:r>
        <w:r w:rsidR="00616BAC">
          <w:rPr>
            <w:noProof/>
            <w:webHidden/>
          </w:rPr>
          <w:fldChar w:fldCharType="separate"/>
        </w:r>
        <w:r w:rsidR="00616BAC">
          <w:rPr>
            <w:noProof/>
            <w:webHidden/>
          </w:rPr>
          <w:t>32</w:t>
        </w:r>
        <w:r w:rsidR="00616BAC">
          <w:rPr>
            <w:noProof/>
            <w:webHidden/>
          </w:rPr>
          <w:fldChar w:fldCharType="end"/>
        </w:r>
      </w:hyperlink>
    </w:p>
    <w:p w14:paraId="499CD7C3" w14:textId="564AD259" w:rsidR="00616BAC" w:rsidRDefault="008808A9">
      <w:pPr>
        <w:pStyle w:val="Inhopg2"/>
        <w:tabs>
          <w:tab w:val="left" w:pos="660"/>
        </w:tabs>
        <w:rPr>
          <w:rFonts w:eastAsiaTheme="minorEastAsia" w:cstheme="minorBidi"/>
          <w:noProof/>
          <w:color w:val="auto"/>
          <w:sz w:val="22"/>
          <w:szCs w:val="22"/>
          <w:lang w:eastAsia="nl-NL"/>
        </w:rPr>
      </w:pPr>
      <w:hyperlink w:anchor="_Toc78800258" w:history="1">
        <w:r w:rsidR="00616BAC" w:rsidRPr="00692084">
          <w:rPr>
            <w:rStyle w:val="Hyperlink"/>
            <w:noProof/>
            <w14:scene3d>
              <w14:camera w14:prst="orthographicFront"/>
              <w14:lightRig w14:rig="threePt" w14:dir="t">
                <w14:rot w14:lat="0" w14:lon="0" w14:rev="0"/>
              </w14:lightRig>
            </w14:scene3d>
          </w:rPr>
          <w:t>7.6</w:t>
        </w:r>
        <w:r w:rsidR="00616BAC">
          <w:rPr>
            <w:rFonts w:eastAsiaTheme="minorEastAsia" w:cstheme="minorBidi"/>
            <w:noProof/>
            <w:color w:val="auto"/>
            <w:sz w:val="22"/>
            <w:szCs w:val="22"/>
            <w:lang w:eastAsia="nl-NL"/>
          </w:rPr>
          <w:tab/>
        </w:r>
        <w:r w:rsidR="00616BAC" w:rsidRPr="00692084">
          <w:rPr>
            <w:rStyle w:val="Hyperlink"/>
            <w:noProof/>
          </w:rPr>
          <w:t>Annuleren orderregels met maten</w:t>
        </w:r>
        <w:r w:rsidR="00616BAC">
          <w:rPr>
            <w:noProof/>
            <w:webHidden/>
          </w:rPr>
          <w:tab/>
        </w:r>
        <w:r w:rsidR="00616BAC">
          <w:rPr>
            <w:noProof/>
            <w:webHidden/>
          </w:rPr>
          <w:fldChar w:fldCharType="begin"/>
        </w:r>
        <w:r w:rsidR="00616BAC">
          <w:rPr>
            <w:noProof/>
            <w:webHidden/>
          </w:rPr>
          <w:instrText xml:space="preserve"> PAGEREF _Toc78800258 \h </w:instrText>
        </w:r>
        <w:r w:rsidR="00616BAC">
          <w:rPr>
            <w:noProof/>
            <w:webHidden/>
          </w:rPr>
        </w:r>
        <w:r w:rsidR="00616BAC">
          <w:rPr>
            <w:noProof/>
            <w:webHidden/>
          </w:rPr>
          <w:fldChar w:fldCharType="separate"/>
        </w:r>
        <w:r w:rsidR="00616BAC">
          <w:rPr>
            <w:noProof/>
            <w:webHidden/>
          </w:rPr>
          <w:t>33</w:t>
        </w:r>
        <w:r w:rsidR="00616BAC">
          <w:rPr>
            <w:noProof/>
            <w:webHidden/>
          </w:rPr>
          <w:fldChar w:fldCharType="end"/>
        </w:r>
      </w:hyperlink>
    </w:p>
    <w:p w14:paraId="210E36AD" w14:textId="77FFA6C4" w:rsidR="00616BAC" w:rsidRDefault="008808A9">
      <w:pPr>
        <w:pStyle w:val="Inhopg1"/>
        <w:tabs>
          <w:tab w:val="left" w:pos="360"/>
        </w:tabs>
        <w:rPr>
          <w:rFonts w:eastAsiaTheme="minorEastAsia" w:cstheme="minorBidi"/>
          <w:noProof/>
          <w:color w:val="auto"/>
          <w:sz w:val="22"/>
          <w:szCs w:val="22"/>
          <w:lang w:eastAsia="nl-NL"/>
        </w:rPr>
      </w:pPr>
      <w:hyperlink w:anchor="_Toc78800259" w:history="1">
        <w:r w:rsidR="00616BAC" w:rsidRPr="00692084">
          <w:rPr>
            <w:rStyle w:val="Hyperlink"/>
            <w:noProof/>
          </w:rPr>
          <w:t>8</w:t>
        </w:r>
        <w:r w:rsidR="00616BAC">
          <w:rPr>
            <w:rFonts w:eastAsiaTheme="minorEastAsia" w:cstheme="minorBidi"/>
            <w:noProof/>
            <w:color w:val="auto"/>
            <w:sz w:val="22"/>
            <w:szCs w:val="22"/>
            <w:lang w:eastAsia="nl-NL"/>
          </w:rPr>
          <w:tab/>
        </w:r>
        <w:r w:rsidR="00616BAC" w:rsidRPr="00692084">
          <w:rPr>
            <w:rStyle w:val="Hyperlink"/>
            <w:noProof/>
          </w:rPr>
          <w:t>CUSTOMER SERVICE COCKPIT</w:t>
        </w:r>
        <w:r w:rsidR="00616BAC">
          <w:rPr>
            <w:noProof/>
            <w:webHidden/>
          </w:rPr>
          <w:tab/>
        </w:r>
        <w:r w:rsidR="00616BAC">
          <w:rPr>
            <w:noProof/>
            <w:webHidden/>
          </w:rPr>
          <w:fldChar w:fldCharType="begin"/>
        </w:r>
        <w:r w:rsidR="00616BAC">
          <w:rPr>
            <w:noProof/>
            <w:webHidden/>
          </w:rPr>
          <w:instrText xml:space="preserve"> PAGEREF _Toc78800259 \h </w:instrText>
        </w:r>
        <w:r w:rsidR="00616BAC">
          <w:rPr>
            <w:noProof/>
            <w:webHidden/>
          </w:rPr>
        </w:r>
        <w:r w:rsidR="00616BAC">
          <w:rPr>
            <w:noProof/>
            <w:webHidden/>
          </w:rPr>
          <w:fldChar w:fldCharType="separate"/>
        </w:r>
        <w:r w:rsidR="00616BAC">
          <w:rPr>
            <w:noProof/>
            <w:webHidden/>
          </w:rPr>
          <w:t>35</w:t>
        </w:r>
        <w:r w:rsidR="00616BAC">
          <w:rPr>
            <w:noProof/>
            <w:webHidden/>
          </w:rPr>
          <w:fldChar w:fldCharType="end"/>
        </w:r>
      </w:hyperlink>
    </w:p>
    <w:p w14:paraId="100A5A38" w14:textId="3954455E" w:rsidR="00407548" w:rsidRDefault="0091333E" w:rsidP="00287092">
      <w:pPr>
        <w:ind w:left="426" w:hanging="426"/>
      </w:pPr>
      <w:r>
        <w:fldChar w:fldCharType="end"/>
      </w:r>
    </w:p>
    <w:tbl>
      <w:tblPr>
        <w:tblStyle w:val="Automationtabel2"/>
        <w:tblW w:w="8930" w:type="dxa"/>
        <w:tblInd w:w="142" w:type="dxa"/>
        <w:tblLook w:val="04A0" w:firstRow="1" w:lastRow="0" w:firstColumn="1" w:lastColumn="0" w:noHBand="0" w:noVBand="1"/>
      </w:tblPr>
      <w:tblGrid>
        <w:gridCol w:w="851"/>
        <w:gridCol w:w="1834"/>
        <w:gridCol w:w="1835"/>
        <w:gridCol w:w="2709"/>
        <w:gridCol w:w="1701"/>
      </w:tblGrid>
      <w:tr w:rsidR="00407548" w14:paraId="7643D9D9" w14:textId="77777777" w:rsidTr="00742655">
        <w:trPr>
          <w:cnfStyle w:val="100000000000" w:firstRow="1" w:lastRow="0" w:firstColumn="0" w:lastColumn="0" w:oddVBand="0" w:evenVBand="0" w:oddHBand="0" w:evenHBand="0" w:firstRowFirstColumn="0" w:firstRowLastColumn="0" w:lastRowFirstColumn="0" w:lastRowLastColumn="0"/>
        </w:trPr>
        <w:tc>
          <w:tcPr>
            <w:tcW w:w="8930" w:type="dxa"/>
            <w:gridSpan w:val="5"/>
          </w:tcPr>
          <w:p w14:paraId="7833CCC7" w14:textId="77777777" w:rsidR="00407548" w:rsidRPr="002B506D" w:rsidRDefault="00407548" w:rsidP="00F846A2">
            <w:r w:rsidRPr="002B506D">
              <w:t>Versiebeheer</w:t>
            </w:r>
          </w:p>
        </w:tc>
      </w:tr>
      <w:tr w:rsidR="00407548" w:rsidRPr="00407548" w14:paraId="3C36B0EB" w14:textId="77777777" w:rsidTr="00742655">
        <w:tc>
          <w:tcPr>
            <w:tcW w:w="851" w:type="dxa"/>
          </w:tcPr>
          <w:p w14:paraId="2409637A" w14:textId="77777777" w:rsidR="00407548" w:rsidRPr="00407548" w:rsidRDefault="00407548" w:rsidP="00407548">
            <w:pPr>
              <w:spacing w:before="120"/>
              <w:rPr>
                <w:b/>
              </w:rPr>
            </w:pPr>
            <w:r w:rsidRPr="00407548">
              <w:rPr>
                <w:b/>
              </w:rPr>
              <w:t>Versie</w:t>
            </w:r>
          </w:p>
        </w:tc>
        <w:tc>
          <w:tcPr>
            <w:tcW w:w="1834" w:type="dxa"/>
          </w:tcPr>
          <w:p w14:paraId="173A0CB9" w14:textId="77777777" w:rsidR="00407548" w:rsidRPr="00407548" w:rsidRDefault="00407548" w:rsidP="00407548">
            <w:pPr>
              <w:spacing w:before="120"/>
              <w:rPr>
                <w:b/>
              </w:rPr>
            </w:pPr>
            <w:r w:rsidRPr="00407548">
              <w:rPr>
                <w:b/>
              </w:rPr>
              <w:t>Datum</w:t>
            </w:r>
          </w:p>
        </w:tc>
        <w:tc>
          <w:tcPr>
            <w:tcW w:w="1835" w:type="dxa"/>
          </w:tcPr>
          <w:p w14:paraId="2906E109" w14:textId="77777777" w:rsidR="00407548" w:rsidRPr="00407548" w:rsidRDefault="00407548" w:rsidP="00407548">
            <w:pPr>
              <w:spacing w:before="120"/>
              <w:rPr>
                <w:b/>
              </w:rPr>
            </w:pPr>
            <w:r w:rsidRPr="00407548">
              <w:rPr>
                <w:b/>
              </w:rPr>
              <w:t>Paragraaf</w:t>
            </w:r>
          </w:p>
        </w:tc>
        <w:tc>
          <w:tcPr>
            <w:tcW w:w="2709" w:type="dxa"/>
          </w:tcPr>
          <w:p w14:paraId="07F3E938" w14:textId="77777777" w:rsidR="00407548" w:rsidRPr="00407548" w:rsidRDefault="00407548" w:rsidP="00407548">
            <w:pPr>
              <w:spacing w:before="120"/>
              <w:rPr>
                <w:b/>
              </w:rPr>
            </w:pPr>
            <w:r w:rsidRPr="00407548">
              <w:rPr>
                <w:b/>
              </w:rPr>
              <w:t>Aanpassing</w:t>
            </w:r>
          </w:p>
        </w:tc>
        <w:tc>
          <w:tcPr>
            <w:tcW w:w="1701" w:type="dxa"/>
          </w:tcPr>
          <w:p w14:paraId="3346BFBE" w14:textId="77777777" w:rsidR="00407548" w:rsidRPr="00407548" w:rsidRDefault="00407548" w:rsidP="00407548">
            <w:pPr>
              <w:spacing w:before="120"/>
              <w:rPr>
                <w:b/>
              </w:rPr>
            </w:pPr>
            <w:r w:rsidRPr="00407548">
              <w:rPr>
                <w:b/>
              </w:rPr>
              <w:t>Auteur</w:t>
            </w:r>
          </w:p>
        </w:tc>
      </w:tr>
      <w:tr w:rsidR="00407548" w14:paraId="5D65D0A2" w14:textId="77777777" w:rsidTr="00AF5A08">
        <w:trPr>
          <w:trHeight w:val="347"/>
        </w:trPr>
        <w:tc>
          <w:tcPr>
            <w:tcW w:w="851" w:type="dxa"/>
          </w:tcPr>
          <w:p w14:paraId="192DF97F" w14:textId="77777777" w:rsidR="00407548" w:rsidRPr="002B506D" w:rsidRDefault="00407548" w:rsidP="00F846A2">
            <w:r w:rsidRPr="002B506D">
              <w:t>2.0</w:t>
            </w:r>
          </w:p>
        </w:tc>
        <w:tc>
          <w:tcPr>
            <w:tcW w:w="1834" w:type="dxa"/>
          </w:tcPr>
          <w:p w14:paraId="13C9339D" w14:textId="77777777" w:rsidR="00407548" w:rsidRPr="002B506D" w:rsidRDefault="00407548" w:rsidP="00F846A2">
            <w:r w:rsidRPr="002B506D">
              <w:t>30 maart 2012</w:t>
            </w:r>
          </w:p>
        </w:tc>
        <w:tc>
          <w:tcPr>
            <w:tcW w:w="1835" w:type="dxa"/>
          </w:tcPr>
          <w:p w14:paraId="28CDC389" w14:textId="77777777" w:rsidR="00407548" w:rsidRPr="002B506D" w:rsidRDefault="00407548" w:rsidP="00F846A2">
            <w:r w:rsidRPr="002B506D">
              <w:t>Alle</w:t>
            </w:r>
          </w:p>
        </w:tc>
        <w:tc>
          <w:tcPr>
            <w:tcW w:w="2709" w:type="dxa"/>
          </w:tcPr>
          <w:p w14:paraId="78D32CC4" w14:textId="77777777" w:rsidR="00407548" w:rsidRPr="002B506D" w:rsidRDefault="00407548" w:rsidP="00F846A2">
            <w:r w:rsidRPr="002B506D">
              <w:t xml:space="preserve">Nieuwe </w:t>
            </w:r>
            <w:proofErr w:type="spellStart"/>
            <w:r w:rsidRPr="002B506D">
              <w:t>layout</w:t>
            </w:r>
            <w:proofErr w:type="spellEnd"/>
          </w:p>
        </w:tc>
        <w:tc>
          <w:tcPr>
            <w:tcW w:w="1701" w:type="dxa"/>
          </w:tcPr>
          <w:p w14:paraId="58695EC7" w14:textId="77777777" w:rsidR="004C13C2" w:rsidRDefault="00407548" w:rsidP="00F846A2">
            <w:r w:rsidRPr="002B506D">
              <w:t>Bert Schilt</w:t>
            </w:r>
          </w:p>
        </w:tc>
      </w:tr>
      <w:tr w:rsidR="004C13C2" w14:paraId="2B8B2A7A" w14:textId="77777777" w:rsidTr="00742655">
        <w:tc>
          <w:tcPr>
            <w:tcW w:w="851" w:type="dxa"/>
          </w:tcPr>
          <w:p w14:paraId="2601B69D" w14:textId="77777777" w:rsidR="004C13C2" w:rsidRPr="004D2938" w:rsidRDefault="004C13C2" w:rsidP="00AF16B6">
            <w:pPr>
              <w:rPr>
                <w:lang w:val="en-US"/>
              </w:rPr>
            </w:pPr>
            <w:r>
              <w:rPr>
                <w:lang w:val="en-US"/>
              </w:rPr>
              <w:t>2.1</w:t>
            </w:r>
          </w:p>
        </w:tc>
        <w:tc>
          <w:tcPr>
            <w:tcW w:w="1834" w:type="dxa"/>
          </w:tcPr>
          <w:p w14:paraId="2AC75DC2" w14:textId="77777777" w:rsidR="004C13C2" w:rsidRDefault="004C13C2" w:rsidP="00AF16B6">
            <w:pPr>
              <w:rPr>
                <w:rFonts w:eastAsiaTheme="minorEastAsia"/>
              </w:rPr>
            </w:pPr>
            <w:r>
              <w:rPr>
                <w:rFonts w:eastAsiaTheme="minorEastAsia"/>
              </w:rPr>
              <w:t>13 augustus 2012</w:t>
            </w:r>
          </w:p>
        </w:tc>
        <w:tc>
          <w:tcPr>
            <w:tcW w:w="1835" w:type="dxa"/>
          </w:tcPr>
          <w:p w14:paraId="3D64A236" w14:textId="77777777" w:rsidR="004C13C2" w:rsidRPr="004D2938" w:rsidRDefault="004C13C2" w:rsidP="004C13C2">
            <w:pPr>
              <w:rPr>
                <w:lang w:val="en-US"/>
              </w:rPr>
            </w:pPr>
            <w:r>
              <w:rPr>
                <w:lang w:val="en-US"/>
              </w:rPr>
              <w:t>Verkoop order regel</w:t>
            </w:r>
          </w:p>
        </w:tc>
        <w:tc>
          <w:tcPr>
            <w:tcW w:w="2709" w:type="dxa"/>
          </w:tcPr>
          <w:p w14:paraId="58AFB713" w14:textId="77777777" w:rsidR="004C13C2" w:rsidRPr="004D2938" w:rsidRDefault="004C13C2" w:rsidP="00AF16B6">
            <w:pPr>
              <w:rPr>
                <w:lang w:val="en-US"/>
              </w:rPr>
            </w:pPr>
            <w:proofErr w:type="spellStart"/>
            <w:r>
              <w:rPr>
                <w:lang w:val="en-US"/>
              </w:rPr>
              <w:t>Bepalen</w:t>
            </w:r>
            <w:proofErr w:type="spellEnd"/>
            <w:r>
              <w:rPr>
                <w:lang w:val="en-US"/>
              </w:rPr>
              <w:t xml:space="preserve"> </w:t>
            </w:r>
            <w:proofErr w:type="spellStart"/>
            <w:r>
              <w:rPr>
                <w:lang w:val="en-US"/>
              </w:rPr>
              <w:t>verkoopprijs</w:t>
            </w:r>
            <w:proofErr w:type="spellEnd"/>
          </w:p>
        </w:tc>
        <w:tc>
          <w:tcPr>
            <w:tcW w:w="1701" w:type="dxa"/>
          </w:tcPr>
          <w:p w14:paraId="680F3C5A" w14:textId="77777777" w:rsidR="004C13C2" w:rsidRPr="004D2938" w:rsidRDefault="004C13C2" w:rsidP="00AF16B6">
            <w:pPr>
              <w:rPr>
                <w:lang w:val="en-US"/>
              </w:rPr>
            </w:pPr>
            <w:r>
              <w:rPr>
                <w:lang w:val="en-US"/>
              </w:rPr>
              <w:t>Bert Schilt</w:t>
            </w:r>
          </w:p>
        </w:tc>
      </w:tr>
      <w:tr w:rsidR="006351DF" w14:paraId="0C3D4800" w14:textId="77777777" w:rsidTr="00742655">
        <w:tc>
          <w:tcPr>
            <w:tcW w:w="851" w:type="dxa"/>
          </w:tcPr>
          <w:p w14:paraId="14E965BC" w14:textId="77777777" w:rsidR="006351DF" w:rsidRDefault="006351DF" w:rsidP="00AF16B6">
            <w:pPr>
              <w:rPr>
                <w:lang w:val="en-US"/>
              </w:rPr>
            </w:pPr>
            <w:r>
              <w:rPr>
                <w:lang w:val="en-US"/>
              </w:rPr>
              <w:t>2.2</w:t>
            </w:r>
          </w:p>
        </w:tc>
        <w:tc>
          <w:tcPr>
            <w:tcW w:w="1834" w:type="dxa"/>
          </w:tcPr>
          <w:p w14:paraId="58F0A7D9" w14:textId="77777777" w:rsidR="006351DF" w:rsidRDefault="006351DF" w:rsidP="00AF16B6">
            <w:pPr>
              <w:rPr>
                <w:rFonts w:eastAsiaTheme="minorEastAsia"/>
              </w:rPr>
            </w:pPr>
            <w:r>
              <w:rPr>
                <w:rFonts w:eastAsiaTheme="minorEastAsia"/>
              </w:rPr>
              <w:t>16 februari 2014</w:t>
            </w:r>
          </w:p>
        </w:tc>
        <w:tc>
          <w:tcPr>
            <w:tcW w:w="1835" w:type="dxa"/>
          </w:tcPr>
          <w:p w14:paraId="236425C5" w14:textId="77777777" w:rsidR="006351DF" w:rsidRDefault="006351DF" w:rsidP="004C13C2">
            <w:pPr>
              <w:rPr>
                <w:lang w:val="en-US"/>
              </w:rPr>
            </w:pPr>
            <w:proofErr w:type="spellStart"/>
            <w:r>
              <w:rPr>
                <w:lang w:val="en-US"/>
              </w:rPr>
              <w:t>Stamgegevens</w:t>
            </w:r>
            <w:proofErr w:type="spellEnd"/>
          </w:p>
        </w:tc>
        <w:tc>
          <w:tcPr>
            <w:tcW w:w="2709" w:type="dxa"/>
          </w:tcPr>
          <w:p w14:paraId="5409CCA8" w14:textId="77777777" w:rsidR="006351DF" w:rsidRDefault="006351DF" w:rsidP="00AF16B6">
            <w:pPr>
              <w:rPr>
                <w:lang w:val="en-US"/>
              </w:rPr>
            </w:pPr>
            <w:proofErr w:type="spellStart"/>
            <w:r>
              <w:rPr>
                <w:lang w:val="en-US"/>
              </w:rPr>
              <w:t>Stamgegevens</w:t>
            </w:r>
            <w:proofErr w:type="spellEnd"/>
            <w:r>
              <w:rPr>
                <w:lang w:val="en-US"/>
              </w:rPr>
              <w:t xml:space="preserve"> </w:t>
            </w:r>
            <w:proofErr w:type="spellStart"/>
            <w:r>
              <w:rPr>
                <w:lang w:val="en-US"/>
              </w:rPr>
              <w:t>toevoegen</w:t>
            </w:r>
            <w:proofErr w:type="spellEnd"/>
          </w:p>
        </w:tc>
        <w:tc>
          <w:tcPr>
            <w:tcW w:w="1701" w:type="dxa"/>
          </w:tcPr>
          <w:p w14:paraId="16FD3DEC" w14:textId="77777777" w:rsidR="006351DF" w:rsidRDefault="006351DF" w:rsidP="00AF16B6">
            <w:pPr>
              <w:rPr>
                <w:lang w:val="en-US"/>
              </w:rPr>
            </w:pPr>
            <w:r>
              <w:rPr>
                <w:lang w:val="en-US"/>
              </w:rPr>
              <w:t>Bert Schilt</w:t>
            </w:r>
          </w:p>
        </w:tc>
      </w:tr>
      <w:tr w:rsidR="00742655" w14:paraId="5A11B416" w14:textId="77777777" w:rsidTr="00D754FA">
        <w:tc>
          <w:tcPr>
            <w:tcW w:w="851" w:type="dxa"/>
          </w:tcPr>
          <w:p w14:paraId="25FFE37F" w14:textId="77777777" w:rsidR="00742655" w:rsidRPr="004D2938" w:rsidRDefault="00C613BB" w:rsidP="00D754FA">
            <w:pPr>
              <w:rPr>
                <w:lang w:val="en-US"/>
              </w:rPr>
            </w:pPr>
            <w:r>
              <w:rPr>
                <w:lang w:val="en-US"/>
              </w:rPr>
              <w:t>2.3</w:t>
            </w:r>
          </w:p>
        </w:tc>
        <w:tc>
          <w:tcPr>
            <w:tcW w:w="1834" w:type="dxa"/>
          </w:tcPr>
          <w:p w14:paraId="64C73B27" w14:textId="77777777" w:rsidR="00742655" w:rsidRDefault="00C613BB" w:rsidP="00D754FA">
            <w:pPr>
              <w:rPr>
                <w:rFonts w:eastAsiaTheme="minorEastAsia"/>
              </w:rPr>
            </w:pPr>
            <w:r>
              <w:rPr>
                <w:rFonts w:eastAsiaTheme="minorEastAsia"/>
              </w:rPr>
              <w:t>4 juli 2016</w:t>
            </w:r>
          </w:p>
        </w:tc>
        <w:tc>
          <w:tcPr>
            <w:tcW w:w="1835" w:type="dxa"/>
          </w:tcPr>
          <w:p w14:paraId="4A3533F7" w14:textId="77777777" w:rsidR="00742655" w:rsidRPr="004D2938" w:rsidRDefault="00C613BB" w:rsidP="00742655">
            <w:pPr>
              <w:rPr>
                <w:lang w:val="en-US"/>
              </w:rPr>
            </w:pPr>
            <w:r>
              <w:rPr>
                <w:lang w:val="en-US"/>
              </w:rPr>
              <w:t>Alle</w:t>
            </w:r>
          </w:p>
        </w:tc>
        <w:tc>
          <w:tcPr>
            <w:tcW w:w="2709" w:type="dxa"/>
          </w:tcPr>
          <w:p w14:paraId="76175AAD" w14:textId="77777777" w:rsidR="00742655" w:rsidRPr="004D2938" w:rsidRDefault="00C613BB" w:rsidP="00D754FA">
            <w:pPr>
              <w:rPr>
                <w:lang w:val="en-US"/>
              </w:rPr>
            </w:pPr>
            <w:r>
              <w:rPr>
                <w:lang w:val="en-US"/>
              </w:rPr>
              <w:t xml:space="preserve">Diverse </w:t>
            </w:r>
            <w:proofErr w:type="spellStart"/>
            <w:r>
              <w:rPr>
                <w:lang w:val="en-US"/>
              </w:rPr>
              <w:t>aanpassingen</w:t>
            </w:r>
            <w:proofErr w:type="spellEnd"/>
          </w:p>
        </w:tc>
        <w:tc>
          <w:tcPr>
            <w:tcW w:w="1701" w:type="dxa"/>
          </w:tcPr>
          <w:p w14:paraId="78FE97C7" w14:textId="77777777" w:rsidR="00742655" w:rsidRPr="004D2938" w:rsidRDefault="00C613BB" w:rsidP="00D754FA">
            <w:pPr>
              <w:rPr>
                <w:lang w:val="en-US"/>
              </w:rPr>
            </w:pPr>
            <w:r>
              <w:rPr>
                <w:lang w:val="en-US"/>
              </w:rPr>
              <w:t>Bert Schilt</w:t>
            </w:r>
          </w:p>
        </w:tc>
      </w:tr>
    </w:tbl>
    <w:p w14:paraId="7436A780" w14:textId="77777777" w:rsidR="008306AD" w:rsidRDefault="008306AD" w:rsidP="00A55D82">
      <w:pPr>
        <w:pStyle w:val="Kop1"/>
      </w:pPr>
      <w:bookmarkStart w:id="2" w:name="_Toc78800229"/>
      <w:r>
        <w:lastRenderedPageBreak/>
        <w:t>INLEIDING</w:t>
      </w:r>
      <w:bookmarkEnd w:id="2"/>
    </w:p>
    <w:p w14:paraId="6FC4CED6" w14:textId="77777777" w:rsidR="008306AD" w:rsidRDefault="008306AD" w:rsidP="008306AD">
      <w:r>
        <w:t xml:space="preserve">My </w:t>
      </w:r>
      <w:r w:rsidR="00A55D82">
        <w:t>XL-ENZ</w:t>
      </w:r>
      <w:r>
        <w:t xml:space="preserve"> is een basis documentatie om te gaan werken met </w:t>
      </w:r>
      <w:r w:rsidR="00A55D82">
        <w:t>XL-ENZ</w:t>
      </w:r>
      <w:r>
        <w:t xml:space="preserve">. Het bevat de elementaire zaken die nodig zijn om met de applicatie aan de slag te gaan. My </w:t>
      </w:r>
      <w:r w:rsidR="00A55D82">
        <w:t>XL-ENZ</w:t>
      </w:r>
      <w:r>
        <w:t xml:space="preserve"> is onderverdeeld in een aantal onderdelen. Gezamenlijk bevatten ze de hoofdcomponenten van de applicatie. Daarnaast zijn separate beschrijvingen beschikbaar van de aanvullende modules bij </w:t>
      </w:r>
      <w:r w:rsidR="00A55D82">
        <w:t>XL-ENZ</w:t>
      </w:r>
      <w:r>
        <w:t>.</w:t>
      </w:r>
    </w:p>
    <w:p w14:paraId="6C3FD2F6" w14:textId="77777777" w:rsidR="008306AD" w:rsidRDefault="008306AD" w:rsidP="008306AD"/>
    <w:p w14:paraId="678D24DF" w14:textId="77777777" w:rsidR="008306AD" w:rsidRDefault="008306AD" w:rsidP="008306AD">
      <w:r>
        <w:t xml:space="preserve">Met My </w:t>
      </w:r>
      <w:r w:rsidR="00A55D82">
        <w:t>XL-ENZ</w:t>
      </w:r>
      <w:r>
        <w:t xml:space="preserve"> wordt u documentatie aangeboden in Word formaat. We leveren het aan in dit standaard formaat, zodat u het kunt </w:t>
      </w:r>
      <w:proofErr w:type="spellStart"/>
      <w:r>
        <w:t>personificeren</w:t>
      </w:r>
      <w:proofErr w:type="spellEnd"/>
      <w:r>
        <w:t>. U kunt eigen schermafdrukken opnemen of tekst toevoegen om de documentatie specifiek te maken voor de werkwijze binnen uw organisatie.</w:t>
      </w:r>
    </w:p>
    <w:p w14:paraId="2CCC6271" w14:textId="77777777" w:rsidR="006351DF" w:rsidRDefault="006351DF" w:rsidP="008306AD"/>
    <w:p w14:paraId="37E96450" w14:textId="77777777" w:rsidR="006351DF" w:rsidRDefault="006351DF" w:rsidP="006351DF">
      <w:pPr>
        <w:pStyle w:val="Kop1"/>
      </w:pPr>
      <w:bookmarkStart w:id="3" w:name="_Toc78800230"/>
      <w:r>
        <w:lastRenderedPageBreak/>
        <w:t>STAMGEGEVENS</w:t>
      </w:r>
      <w:bookmarkEnd w:id="3"/>
    </w:p>
    <w:p w14:paraId="0FBA340C" w14:textId="77777777" w:rsidR="006351DF" w:rsidRDefault="006351DF" w:rsidP="006351DF"/>
    <w:p w14:paraId="756B61CF" w14:textId="77777777" w:rsidR="006351DF" w:rsidRDefault="006351DF" w:rsidP="006351DF">
      <w:pPr>
        <w:pStyle w:val="Kop2"/>
      </w:pPr>
      <w:bookmarkStart w:id="4" w:name="_Toc78800231"/>
      <w:r>
        <w:t>Leveringscondities verkoop</w:t>
      </w:r>
      <w:bookmarkEnd w:id="4"/>
    </w:p>
    <w:p w14:paraId="33943DE8" w14:textId="77777777" w:rsidR="006351DF" w:rsidRPr="00D71D6D" w:rsidRDefault="006351DF" w:rsidP="006351DF">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Leveringscondities verkoop</w:t>
      </w:r>
    </w:p>
    <w:p w14:paraId="5917C2EC" w14:textId="77777777" w:rsidR="006351DF" w:rsidRDefault="006351DF" w:rsidP="006351DF"/>
    <w:p w14:paraId="7F9DC92C" w14:textId="77777777" w:rsidR="006351DF" w:rsidRPr="00F11C0F" w:rsidRDefault="006351DF" w:rsidP="006351DF">
      <w:r w:rsidRPr="00F11C0F">
        <w:t>Via de leverings</w:t>
      </w:r>
      <w:r>
        <w:t>condities</w:t>
      </w:r>
      <w:r w:rsidRPr="00F11C0F">
        <w:t xml:space="preserve"> kunt u aangeven of verzendkosten in rekening gebracht moeten worden. Voor het vullen van de omschrijving moet u rekening houden met het feit dat het toepassen van verzendkosten afhankelijk is van een bedrag en dus zowel ‘niet-</w:t>
      </w:r>
      <w:proofErr w:type="spellStart"/>
      <w:r w:rsidRPr="00F11C0F">
        <w:t>franco</w:t>
      </w:r>
      <w:proofErr w:type="spellEnd"/>
      <w:r w:rsidRPr="00F11C0F">
        <w:t>’ als ‘</w:t>
      </w:r>
      <w:proofErr w:type="spellStart"/>
      <w:r w:rsidRPr="00F11C0F">
        <w:t>franco</w:t>
      </w:r>
      <w:proofErr w:type="spellEnd"/>
      <w:r w:rsidRPr="00F11C0F">
        <w:t>’ kan zijn.</w:t>
      </w:r>
    </w:p>
    <w:p w14:paraId="633B9D56" w14:textId="77777777" w:rsidR="006351DF" w:rsidRDefault="006351DF" w:rsidP="006351DF"/>
    <w:p w14:paraId="010FCBEE" w14:textId="77777777" w:rsidR="006351DF" w:rsidRDefault="006351DF" w:rsidP="006351DF">
      <w:r w:rsidRPr="00F11C0F">
        <w:t xml:space="preserve">Door </w:t>
      </w:r>
      <w:r w:rsidRPr="00DA2917">
        <w:rPr>
          <w:i/>
        </w:rPr>
        <w:t>Bereken afleverkosten</w:t>
      </w:r>
      <w:r w:rsidRPr="00F11C0F">
        <w:t xml:space="preserve"> </w:t>
      </w:r>
      <w:r>
        <w:t>te markeren</w:t>
      </w:r>
      <w:r w:rsidRPr="00F11C0F">
        <w:t xml:space="preserve"> </w:t>
      </w:r>
      <w:r>
        <w:t>zorgt u ervoor dat verzendkosten berekend kunnen worden als de verzendkostentabel gevuld is. Of er ook daadwerkelijk verzendkosten berekend zullen worden, zal afhangen van het orderbedrag en de bedragen in de tabel.</w:t>
      </w:r>
    </w:p>
    <w:p w14:paraId="560F1B36" w14:textId="77777777" w:rsidR="006351DF" w:rsidRDefault="006351DF" w:rsidP="006351DF"/>
    <w:p w14:paraId="1C93D7D6" w14:textId="77777777" w:rsidR="006351DF" w:rsidRDefault="006351DF" w:rsidP="006351DF">
      <w:r>
        <w:t xml:space="preserve">De indicatie </w:t>
      </w:r>
      <w:r w:rsidRPr="00F53B84">
        <w:rPr>
          <w:i/>
        </w:rPr>
        <w:t>Opmerkingen toevoegen</w:t>
      </w:r>
      <w:r>
        <w:t xml:space="preserve"> houdt in dat u bij de verkooporder een aanvullende tekst (30 posities) in kunt geven bij de betreffende leveringsconditie. Veelal wordt dit gebruikt om de haven in te geven. De leveringsconditie is dan bijvoorbeeld ‘FOB’ en de aanvullende opmerking is dan ‘Shanghai’.</w:t>
      </w:r>
    </w:p>
    <w:p w14:paraId="6ECBFD4A" w14:textId="77777777" w:rsidR="006351DF" w:rsidRDefault="006351DF" w:rsidP="006351DF"/>
    <w:p w14:paraId="22C0E3D7" w14:textId="77777777" w:rsidR="006351DF" w:rsidRDefault="006351DF" w:rsidP="006351DF">
      <w:pPr>
        <w:pStyle w:val="Kop2"/>
      </w:pPr>
      <w:bookmarkStart w:id="5" w:name="_Toc78800232"/>
      <w:r>
        <w:t>Verkopers (binnendienst)</w:t>
      </w:r>
      <w:bookmarkEnd w:id="5"/>
    </w:p>
    <w:p w14:paraId="5CF16E91" w14:textId="77777777" w:rsidR="006351DF" w:rsidRPr="00D71D6D" w:rsidRDefault="006351DF" w:rsidP="006351DF">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Verkopers (binnendienst)</w:t>
      </w:r>
    </w:p>
    <w:p w14:paraId="352BAB1C" w14:textId="77777777" w:rsidR="006351DF" w:rsidRDefault="006351DF" w:rsidP="006351DF"/>
    <w:p w14:paraId="6750235E" w14:textId="77777777" w:rsidR="006351DF" w:rsidRPr="00F11C0F" w:rsidRDefault="006351DF" w:rsidP="006351DF">
      <w:r w:rsidRPr="00DA2917">
        <w:t xml:space="preserve">Dit betreft de personen die de verkooporders invoeren. U moet minimaal één </w:t>
      </w:r>
      <w:proofErr w:type="spellStart"/>
      <w:r w:rsidRPr="00DA2917">
        <w:t>verkopercode</w:t>
      </w:r>
      <w:proofErr w:type="spellEnd"/>
      <w:r w:rsidRPr="00DA2917">
        <w:t xml:space="preserve"> aanmaken.</w:t>
      </w:r>
    </w:p>
    <w:p w14:paraId="0869B0F5" w14:textId="77777777" w:rsidR="006351DF" w:rsidRDefault="006351DF" w:rsidP="006351DF"/>
    <w:p w14:paraId="59B65861" w14:textId="77777777" w:rsidR="006351DF" w:rsidRDefault="006351DF" w:rsidP="006351DF">
      <w:pPr>
        <w:pStyle w:val="Kop2"/>
      </w:pPr>
      <w:bookmarkStart w:id="6" w:name="_Toc78800233"/>
      <w:r>
        <w:t>Ordertypes</w:t>
      </w:r>
      <w:bookmarkEnd w:id="6"/>
    </w:p>
    <w:p w14:paraId="436975FA" w14:textId="77777777" w:rsidR="006351DF" w:rsidRPr="00D71D6D" w:rsidRDefault="006351DF" w:rsidP="006351DF">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Ordertypes</w:t>
      </w:r>
    </w:p>
    <w:p w14:paraId="3FDFD183" w14:textId="77777777" w:rsidR="006351DF" w:rsidRDefault="006351DF" w:rsidP="006351DF"/>
    <w:p w14:paraId="08755254" w14:textId="77777777" w:rsidR="006351DF" w:rsidRDefault="006351DF" w:rsidP="006351DF">
      <w:r w:rsidRPr="00DA2917">
        <w:t>Dit is voor de typering van een verkooporder. U moet minimaal één ordertype aanmaken.</w:t>
      </w:r>
      <w:r>
        <w:t xml:space="preserve"> </w:t>
      </w:r>
      <w:r w:rsidRPr="00DA2917">
        <w:t>Per ordertype kunt u aangeven of positieve of negatieve aantallen inge</w:t>
      </w:r>
      <w:r w:rsidRPr="00DA2917">
        <w:softHyphen/>
        <w:t>geven mogen worden</w:t>
      </w:r>
      <w:r>
        <w:t xml:space="preserve"> (</w:t>
      </w:r>
      <w:r w:rsidRPr="006351DF">
        <w:rPr>
          <w:i/>
        </w:rPr>
        <w:t>Pos/neg. waarde mogelijk</w:t>
      </w:r>
      <w:r>
        <w:t>)</w:t>
      </w:r>
      <w:r w:rsidRPr="00DA2917">
        <w:t>. U zou een apart ordertype aan kunnen maken voor het invoeren van negatieve verkooporders (</w:t>
      </w:r>
      <w:proofErr w:type="spellStart"/>
      <w:r w:rsidRPr="00DA2917">
        <w:t>retouren</w:t>
      </w:r>
      <w:proofErr w:type="spellEnd"/>
      <w:r w:rsidRPr="00DA2917">
        <w:t>).</w:t>
      </w:r>
      <w:r>
        <w:t xml:space="preserve"> Dat kan praktisch zijn voor analyses. Via het ordertype kunt u eventueel ook omzetten en kostprijzen op aparte grootboekrekeningen laten boeken.</w:t>
      </w:r>
    </w:p>
    <w:p w14:paraId="17E41BC9" w14:textId="77777777" w:rsidR="006351DF" w:rsidRDefault="006351DF" w:rsidP="006351DF"/>
    <w:p w14:paraId="250ABB7F" w14:textId="77777777" w:rsidR="006351DF" w:rsidRDefault="006351DF" w:rsidP="006351DF">
      <w:r>
        <w:rPr>
          <w:noProof/>
          <w:lang w:eastAsia="nl-NL"/>
        </w:rPr>
        <w:lastRenderedPageBreak/>
        <w:drawing>
          <wp:inline distT="0" distB="0" distL="0" distR="0" wp14:anchorId="75DC440D" wp14:editId="1E2B8C07">
            <wp:extent cx="5760720" cy="186300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863002"/>
                    </a:xfrm>
                    <a:prstGeom prst="rect">
                      <a:avLst/>
                    </a:prstGeom>
                  </pic:spPr>
                </pic:pic>
              </a:graphicData>
            </a:graphic>
          </wp:inline>
        </w:drawing>
      </w:r>
    </w:p>
    <w:p w14:paraId="27C7C9EF" w14:textId="77777777" w:rsidR="006351DF" w:rsidRDefault="006351DF" w:rsidP="006351DF"/>
    <w:p w14:paraId="369AA4A6" w14:textId="77777777" w:rsidR="006351DF" w:rsidRPr="00DA2917" w:rsidRDefault="006351DF" w:rsidP="006351DF">
      <w:r>
        <w:t xml:space="preserve">Het ordertype wordt ook gebruikt voor een aantal specifieke toepassingen in modules. Dit betreft </w:t>
      </w:r>
      <w:proofErr w:type="spellStart"/>
      <w:r>
        <w:t>retouren</w:t>
      </w:r>
      <w:proofErr w:type="spellEnd"/>
      <w:r>
        <w:t xml:space="preserve"> (indicator </w:t>
      </w:r>
      <w:r w:rsidRPr="006351DF">
        <w:rPr>
          <w:i/>
        </w:rPr>
        <w:t xml:space="preserve">Creditnota voor </w:t>
      </w:r>
      <w:proofErr w:type="spellStart"/>
      <w:r w:rsidRPr="006351DF">
        <w:rPr>
          <w:i/>
        </w:rPr>
        <w:t>retouren</w:t>
      </w:r>
      <w:proofErr w:type="spellEnd"/>
      <w:r>
        <w:t>)</w:t>
      </w:r>
      <w:r w:rsidR="00D754FA">
        <w:t xml:space="preserve"> en </w:t>
      </w:r>
      <w:r>
        <w:t xml:space="preserve">distributiecentrum (indicator </w:t>
      </w:r>
      <w:r w:rsidRPr="006351DF">
        <w:rPr>
          <w:i/>
        </w:rPr>
        <w:t>Factuur distributiecentrum</w:t>
      </w:r>
      <w:r>
        <w:t>). Deze functionaliteiten worden verder toegelicht in de handleidingen van de betreffende modules.</w:t>
      </w:r>
    </w:p>
    <w:p w14:paraId="65AB5170" w14:textId="77777777" w:rsidR="006351DF" w:rsidRDefault="006351DF" w:rsidP="006351DF"/>
    <w:p w14:paraId="78602D6B" w14:textId="77777777" w:rsidR="006351DF" w:rsidRDefault="006351DF" w:rsidP="006351DF">
      <w:r>
        <w:t xml:space="preserve">Met </w:t>
      </w:r>
      <w:r w:rsidRPr="00DA2917">
        <w:rPr>
          <w:i/>
        </w:rPr>
        <w:t>Correctienota (geen voorraadmutatie)</w:t>
      </w:r>
      <w:r w:rsidRPr="00DA2917">
        <w:t xml:space="preserve"> geeft u aan dat de order een </w:t>
      </w:r>
      <w:r>
        <w:t>(prijs)</w:t>
      </w:r>
      <w:r w:rsidRPr="00DA2917">
        <w:t>correctie op een eerdere order is. De specifieke betekenis is dat geen voorraadmutatie uit deze order zal volgen. We adviseren om voor deze optie altijd een separaat ordertype aan te maken.</w:t>
      </w:r>
      <w:r>
        <w:t xml:space="preserve"> En daarbij ook de indicatie </w:t>
      </w:r>
      <w:r w:rsidRPr="000A345F">
        <w:rPr>
          <w:i/>
        </w:rPr>
        <w:t xml:space="preserve">Maak direct </w:t>
      </w:r>
      <w:proofErr w:type="spellStart"/>
      <w:r w:rsidRPr="000A345F">
        <w:rPr>
          <w:i/>
        </w:rPr>
        <w:t>afleverbon</w:t>
      </w:r>
      <w:proofErr w:type="spellEnd"/>
      <w:r>
        <w:t xml:space="preserve"> </w:t>
      </w:r>
      <w:r w:rsidRPr="000A345F">
        <w:rPr>
          <w:i/>
        </w:rPr>
        <w:t>aan</w:t>
      </w:r>
      <w:r>
        <w:t xml:space="preserve"> te markeren. Anders kunnen deze niet gefactureerd worden.</w:t>
      </w:r>
    </w:p>
    <w:p w14:paraId="1CBB6C1E" w14:textId="77777777" w:rsidR="008D57C9" w:rsidRDefault="008D57C9" w:rsidP="006351DF"/>
    <w:p w14:paraId="5D2F7351" w14:textId="77777777" w:rsidR="008D57C9" w:rsidRPr="00DA2917" w:rsidRDefault="008D57C9" w:rsidP="006351DF">
      <w:r>
        <w:t xml:space="preserve">Er kunnen situaties zijn waarvoor de order meteen klaargezet moet worden voor facturatie. Daarvoor is de indicatie </w:t>
      </w:r>
      <w:r w:rsidRPr="000A345F">
        <w:rPr>
          <w:i/>
        </w:rPr>
        <w:t xml:space="preserve">Maak direct </w:t>
      </w:r>
      <w:proofErr w:type="spellStart"/>
      <w:r w:rsidRPr="000A345F">
        <w:rPr>
          <w:i/>
        </w:rPr>
        <w:t>afleverbon</w:t>
      </w:r>
      <w:proofErr w:type="spellEnd"/>
      <w:r w:rsidRPr="000A345F">
        <w:rPr>
          <w:i/>
        </w:rPr>
        <w:t xml:space="preserve"> aan</w:t>
      </w:r>
      <w:r w:rsidRPr="00DA2917">
        <w:t xml:space="preserve">. </w:t>
      </w:r>
      <w:r>
        <w:t>Hiervoor</w:t>
      </w:r>
      <w:r w:rsidRPr="00DA2917">
        <w:t xml:space="preserve"> kunt u beter een apart ordertype aanmaken. Een verkooporder wordt dan namelijk meteen als levering (</w:t>
      </w:r>
      <w:proofErr w:type="spellStart"/>
      <w:r>
        <w:t>aflever</w:t>
      </w:r>
      <w:r w:rsidRPr="00DA2917">
        <w:t>bon</w:t>
      </w:r>
      <w:proofErr w:type="spellEnd"/>
      <w:r w:rsidRPr="00DA2917">
        <w:t>) ge</w:t>
      </w:r>
      <w:r w:rsidRPr="00DA2917">
        <w:softHyphen/>
        <w:t>registreerd (en van voorraad afgeboekt</w:t>
      </w:r>
      <w:r>
        <w:t>)</w:t>
      </w:r>
      <w:r w:rsidRPr="00DA2917">
        <w:t>. Dit wordt ook wel ‘balieverkoop’ genoemd.</w:t>
      </w:r>
      <w:r>
        <w:t xml:space="preserve"> Dit wordt o.a. ook gebruikt voor het factureren van diensten.</w:t>
      </w:r>
    </w:p>
    <w:p w14:paraId="0067E204" w14:textId="77777777" w:rsidR="008D57C9" w:rsidRDefault="008D57C9" w:rsidP="006351DF"/>
    <w:p w14:paraId="2C566309" w14:textId="77777777" w:rsidR="006351DF" w:rsidRDefault="006351DF" w:rsidP="006351DF">
      <w:r>
        <w:t xml:space="preserve">De optie </w:t>
      </w:r>
      <w:r w:rsidRPr="000A345F">
        <w:rPr>
          <w:i/>
        </w:rPr>
        <w:t>Maak direct factuur aan</w:t>
      </w:r>
      <w:r>
        <w:t xml:space="preserve"> zal eigenlijk alleen van toepassing zijn bij een distributiecentrum.</w:t>
      </w:r>
    </w:p>
    <w:p w14:paraId="092210DD" w14:textId="77777777" w:rsidR="008D57C9" w:rsidRDefault="008D57C9" w:rsidP="008D57C9"/>
    <w:p w14:paraId="7AED9FCF" w14:textId="77777777" w:rsidR="008D57C9" w:rsidRDefault="008D57C9" w:rsidP="008D57C9">
      <w:r>
        <w:t xml:space="preserve">Met de indicatie </w:t>
      </w:r>
      <w:r w:rsidRPr="008D57C9">
        <w:rPr>
          <w:i/>
        </w:rPr>
        <w:t>Bijwerken statistieken</w:t>
      </w:r>
      <w:r>
        <w:t xml:space="preserve"> geeft</w:t>
      </w:r>
      <w:r w:rsidRPr="00DA2917">
        <w:t xml:space="preserve"> u aan of de omzetstatistiek bijgewerkt moet worden</w:t>
      </w:r>
      <w:r>
        <w:t xml:space="preserve"> voor het betreffende ordertype. Let hiermee op indien u de statistieken ook wilt gebruiken voor controle met de financiële administratie. Als de statistieken dan niet overeenkomstig bijgewerkt zijn, heeft u daarmee dan geen aansluiting.</w:t>
      </w:r>
    </w:p>
    <w:p w14:paraId="0918CAE1" w14:textId="77777777" w:rsidR="006351DF" w:rsidRDefault="006351DF" w:rsidP="006351DF"/>
    <w:p w14:paraId="172BC4D3" w14:textId="77777777" w:rsidR="006351DF" w:rsidRPr="00DA2917" w:rsidRDefault="006351DF" w:rsidP="006351DF">
      <w:r>
        <w:t xml:space="preserve">De indicatie </w:t>
      </w:r>
      <w:r w:rsidRPr="00E55E91">
        <w:rPr>
          <w:i/>
        </w:rPr>
        <w:t>Verzend factuur naar debiteur</w:t>
      </w:r>
      <w:r>
        <w:t xml:space="preserve"> kan bijvoorbeeld gebruikt worden voor een ordertype voor B2C orders. Die debiteuren hebben immers </w:t>
      </w:r>
      <w:r w:rsidR="008D57C9">
        <w:t xml:space="preserve">vaak </w:t>
      </w:r>
      <w:r>
        <w:t>al een factuur/afrekening ontvangen via de website.</w:t>
      </w:r>
      <w:r w:rsidR="00126732">
        <w:t xml:space="preserve"> Dit betreft specifiek het verzenden van facturen via de mail. Indien u bij de betreffende (B2C) klant heeft aangegeven dat de facturen geprint moeten worden, dan zullen de (B2C) facturen geprint worden. De achterliggende gedachte hierbij is dat het mogelijk gewenst is dat er een fysieke factuur voor de administratie geprint wordt. Bij de betreffende (B2C) klanten/debiteuren kunt u ingeven dat er geen output gegenereerd moet worden voor de verkoopfactuur.</w:t>
      </w:r>
    </w:p>
    <w:p w14:paraId="052A9724" w14:textId="77777777" w:rsidR="008D57C9" w:rsidRDefault="008D57C9" w:rsidP="008D57C9"/>
    <w:p w14:paraId="4DF4F44D" w14:textId="77777777" w:rsidR="008D57C9" w:rsidRDefault="008D57C9" w:rsidP="00126732">
      <w:pPr>
        <w:pStyle w:val="Kop2"/>
      </w:pPr>
      <w:bookmarkStart w:id="7" w:name="_Toc78800234"/>
      <w:r>
        <w:lastRenderedPageBreak/>
        <w:t>Ordersoorten</w:t>
      </w:r>
      <w:bookmarkEnd w:id="7"/>
    </w:p>
    <w:p w14:paraId="494D1EF7" w14:textId="77777777" w:rsidR="008D57C9" w:rsidRPr="00D71D6D" w:rsidRDefault="008D57C9" w:rsidP="00126732">
      <w:pPr>
        <w:keepNext/>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Ordersoorten</w:t>
      </w:r>
    </w:p>
    <w:p w14:paraId="2EA9C046" w14:textId="77777777" w:rsidR="008D57C9" w:rsidRDefault="008D57C9" w:rsidP="00126732">
      <w:pPr>
        <w:keepNext/>
      </w:pPr>
    </w:p>
    <w:p w14:paraId="41420F67" w14:textId="77777777" w:rsidR="00E55129" w:rsidRDefault="008D57C9" w:rsidP="008D57C9">
      <w:r>
        <w:t>Via ordersoorten</w:t>
      </w:r>
      <w:r w:rsidRPr="00DA2917">
        <w:t xml:space="preserve"> groepeert u verkooporders. Dit wordt gebruikt voor statistische doeleinden. Aan deze code zijn ook enkele sturingsparameters gekoppeld. De meest globale indeling is in ‘voororders’ en ‘directe orders’.</w:t>
      </w:r>
      <w:r>
        <w:t xml:space="preserve"> Bij </w:t>
      </w:r>
      <w:r w:rsidRPr="008D57C9">
        <w:rPr>
          <w:i/>
        </w:rPr>
        <w:t>Orderdefinitie</w:t>
      </w:r>
      <w:r>
        <w:t xml:space="preserve"> kunt u aangeven of sprake is van een </w:t>
      </w:r>
      <w:r w:rsidRPr="00221680">
        <w:rPr>
          <w:i/>
        </w:rPr>
        <w:t>Directe verkoop</w:t>
      </w:r>
      <w:r>
        <w:t xml:space="preserve"> of van een </w:t>
      </w:r>
      <w:r w:rsidRPr="00221680">
        <w:rPr>
          <w:i/>
        </w:rPr>
        <w:t>Voorverkoop</w:t>
      </w:r>
      <w:r>
        <w:t xml:space="preserve"> of </w:t>
      </w:r>
      <w:r w:rsidRPr="00221680">
        <w:rPr>
          <w:i/>
        </w:rPr>
        <w:t>Overige</w:t>
      </w:r>
      <w:r>
        <w:t>. Daar is momenteel alleen voor gegevensuitwisseling met externe applicaties of als maatwer</w:t>
      </w:r>
      <w:r w:rsidR="00E55129">
        <w:t>k functionaliteit aan verbonden.</w:t>
      </w:r>
    </w:p>
    <w:p w14:paraId="1E55B152" w14:textId="77777777" w:rsidR="00E55129" w:rsidRDefault="00E55129" w:rsidP="008D57C9"/>
    <w:p w14:paraId="58805487" w14:textId="77777777" w:rsidR="008D57C9" w:rsidRPr="00DA2917" w:rsidRDefault="008D57C9" w:rsidP="008D57C9">
      <w:r>
        <w:t xml:space="preserve">De indicatie </w:t>
      </w:r>
      <w:r w:rsidRPr="00221680">
        <w:rPr>
          <w:i/>
        </w:rPr>
        <w:t>Orderbedrag per seizoen bijhouden</w:t>
      </w:r>
      <w:r>
        <w:t xml:space="preserve"> is voor limietcontrole op orders. Dat zou specifiek van toepassing kunnen zijn op voororders. Deze indicatie houdt in dat een order bij limietoverschrijding voor het orderseizoen automatisch geblokkeerd wordt en apart vrijgegeven moet worden. Dit is een extra limietcontrole t.o.v. de controle die plaatsvindt bij het uitleveradvies. Derhalve is deze controle meer van toepassing op voororders.</w:t>
      </w:r>
    </w:p>
    <w:p w14:paraId="4E37B2A8" w14:textId="77777777" w:rsidR="008D57C9" w:rsidRDefault="008D57C9" w:rsidP="008D57C9"/>
    <w:p w14:paraId="49CDBB49" w14:textId="77777777" w:rsidR="008D57C9" w:rsidRDefault="00880BFB" w:rsidP="008D57C9">
      <w:r>
        <w:t>Per ordersoort kunt u aangeven welke voorraad u wenst te zien bij de verkooporderinvoer. Dat geeft u aan op de tab [</w:t>
      </w:r>
      <w:r w:rsidRPr="00DA2917">
        <w:t>Voorraadcontrole</w:t>
      </w:r>
      <w:r>
        <w:t>]</w:t>
      </w:r>
      <w:r w:rsidRPr="00DA2917">
        <w:t xml:space="preserve">. Hiertoe moeten eerst ordertypes gekoppeld zijn op </w:t>
      </w:r>
      <w:r>
        <w:t>de tab [Gebruik met ordertype]</w:t>
      </w:r>
      <w:r w:rsidRPr="00DA2917">
        <w:t>.</w:t>
      </w:r>
      <w:r>
        <w:t xml:space="preserve"> U kunt dan per ordertype een andere soort voorraad laten zien. Bij een balieverkoop zou dat bijvoorbeeld de vrije fysieke voorraad kunnen zijn en bij een reguliere (debet)order de beschikbare voorraad. Het kiezen voor het tonen van voorraad is alleen van toepassing indien u niet werkt met de module ATP. Bij ATP wordt altijd vaste voorraadinformatie getoond.</w:t>
      </w:r>
    </w:p>
    <w:p w14:paraId="7496BAB4" w14:textId="77777777" w:rsidR="00880BFB" w:rsidRDefault="00880BFB" w:rsidP="008D57C9"/>
    <w:p w14:paraId="55858DC4" w14:textId="77777777" w:rsidR="008D57C9" w:rsidRPr="00DA2917" w:rsidRDefault="00880BFB" w:rsidP="008D57C9">
      <w:r>
        <w:t>De ordertypes die u kunt koppelen via de tab</w:t>
      </w:r>
      <w:r w:rsidR="008D57C9">
        <w:t xml:space="preserve"> [Gebruik met ordertype]</w:t>
      </w:r>
      <w:r w:rsidR="008D57C9" w:rsidRPr="00DA2917">
        <w:t xml:space="preserve"> </w:t>
      </w:r>
      <w:r>
        <w:t xml:space="preserve">zijn alleen </w:t>
      </w:r>
      <w:r w:rsidR="008D57C9">
        <w:t xml:space="preserve">van toepassing in combinatie met het tonen van de voorraadinformatie (zie </w:t>
      </w:r>
      <w:r>
        <w:t>hiervoor</w:t>
      </w:r>
      <w:r w:rsidR="008D57C9">
        <w:t>). Elk ordertype kan bij een ordersoort gebruikt worden.</w:t>
      </w:r>
    </w:p>
    <w:p w14:paraId="7F9C7423" w14:textId="77777777" w:rsidR="00880BFB" w:rsidRDefault="00880BFB" w:rsidP="00880BFB"/>
    <w:p w14:paraId="30205E0C" w14:textId="77777777" w:rsidR="00880BFB" w:rsidRDefault="00880BFB" w:rsidP="00880BFB">
      <w:pPr>
        <w:pStyle w:val="Kop2"/>
      </w:pPr>
      <w:bookmarkStart w:id="8" w:name="_Toc78800235"/>
      <w:r>
        <w:t>Vervoerders/transporteurs</w:t>
      </w:r>
      <w:bookmarkEnd w:id="8"/>
    </w:p>
    <w:p w14:paraId="64C4CB99" w14:textId="77777777" w:rsidR="00880BFB" w:rsidRPr="00D71D6D" w:rsidRDefault="00880BFB" w:rsidP="00880BFB">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Vervoerders/Transporteurs</w:t>
      </w:r>
    </w:p>
    <w:p w14:paraId="6CC3933B" w14:textId="77777777" w:rsidR="00880BFB" w:rsidRDefault="00880BFB" w:rsidP="00880BFB"/>
    <w:p w14:paraId="25F438CB" w14:textId="77777777" w:rsidR="00880BFB" w:rsidRDefault="00880BFB" w:rsidP="00880BFB">
      <w:r w:rsidRPr="00D56A04">
        <w:t xml:space="preserve">U kunt een </w:t>
      </w:r>
      <w:r>
        <w:t>vervoerder</w:t>
      </w:r>
      <w:r w:rsidRPr="00D56A04">
        <w:t xml:space="preserve"> vastleggen als onderdeel van het invoeren van relaties. U kunt dit ook doen via </w:t>
      </w:r>
      <w:r>
        <w:t>een</w:t>
      </w:r>
      <w:r w:rsidRPr="00D56A04">
        <w:t xml:space="preserve"> separ</w:t>
      </w:r>
      <w:r>
        <w:t>a</w:t>
      </w:r>
      <w:r w:rsidRPr="00D56A04">
        <w:t xml:space="preserve">at invoerprogramma. Indien u daarbij aangeeft dat de </w:t>
      </w:r>
      <w:r>
        <w:t>vervoerder</w:t>
      </w:r>
      <w:r w:rsidRPr="00D56A04">
        <w:t xml:space="preserve"> meteen als relatie opgenomen moet worden, zal de betreffende </w:t>
      </w:r>
      <w:r>
        <w:t>vervoerder</w:t>
      </w:r>
      <w:r w:rsidRPr="00D56A04">
        <w:t xml:space="preserve"> bij het bewaren meteen in de relatietabel opgenomen worden.</w:t>
      </w:r>
      <w:r>
        <w:t xml:space="preserve"> Let op de volgorde van vastlegging. Indien de vervoerder ook crediteur moet worden, dan zult u die betreffende onderdelen via het relatieprogramma dienen te registreren.</w:t>
      </w:r>
    </w:p>
    <w:p w14:paraId="25338F0D" w14:textId="77777777" w:rsidR="00880BFB" w:rsidRDefault="00880BFB" w:rsidP="00880BFB"/>
    <w:p w14:paraId="4603AE41" w14:textId="77777777" w:rsidR="00880BFB" w:rsidRDefault="00880BFB" w:rsidP="00880BFB">
      <w:r>
        <w:t xml:space="preserve">Deze tabel wordt zowel voor verkoop als voor inkoop gebruikt. </w:t>
      </w:r>
      <w:r w:rsidRPr="00DA2917">
        <w:t>We adviseren om ook een code aan te maken voor ‘eigen vervoer’</w:t>
      </w:r>
      <w:r>
        <w:t xml:space="preserve"> (deze hoeft niet als relatie geregistreerd te worden)</w:t>
      </w:r>
      <w:r w:rsidRPr="00DA2917">
        <w:t>.</w:t>
      </w:r>
      <w:r>
        <w:t xml:space="preserve"> Het vastleggen van een vervoerder is vooral van belang voor het genereren van verzendetiketten. </w:t>
      </w:r>
      <w:r w:rsidRPr="00DA2917">
        <w:t>D</w:t>
      </w:r>
      <w:r>
        <w:t>a</w:t>
      </w:r>
      <w:r w:rsidRPr="00DA2917">
        <w:t xml:space="preserve">t </w:t>
      </w:r>
      <w:r>
        <w:t>valt onder</w:t>
      </w:r>
      <w:r w:rsidRPr="00DA2917">
        <w:t xml:space="preserve"> een module.</w:t>
      </w:r>
    </w:p>
    <w:p w14:paraId="1640C6DD" w14:textId="77777777" w:rsidR="00FF4975" w:rsidRDefault="00FF4975" w:rsidP="00880BFB"/>
    <w:p w14:paraId="4E19B831" w14:textId="77777777" w:rsidR="00FF4975" w:rsidRPr="00F11C0F" w:rsidRDefault="00FF4975" w:rsidP="00880BFB">
      <w:r>
        <w:t>Uw klantnummer bij de vervoerder dient u per bedrijf vast te leggen. Dit kan immers per bedrijf verschillen.</w:t>
      </w:r>
    </w:p>
    <w:p w14:paraId="4BBC1A93" w14:textId="77777777" w:rsidR="00880BFB" w:rsidRDefault="00880BFB" w:rsidP="00880BFB"/>
    <w:p w14:paraId="0A544D07" w14:textId="77777777" w:rsidR="00880BFB" w:rsidRDefault="00880BFB" w:rsidP="00880BFB">
      <w:pPr>
        <w:pStyle w:val="Kop2"/>
      </w:pPr>
      <w:bookmarkStart w:id="9" w:name="_Toc78800236"/>
      <w:r>
        <w:lastRenderedPageBreak/>
        <w:t>Annuleringsredenen verkoop</w:t>
      </w:r>
      <w:bookmarkEnd w:id="9"/>
    </w:p>
    <w:p w14:paraId="5F1BADEE" w14:textId="77777777" w:rsidR="00880BFB" w:rsidRPr="00D71D6D" w:rsidRDefault="00880BFB" w:rsidP="00880BFB">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Annuleringsredenen verkoop</w:t>
      </w:r>
    </w:p>
    <w:p w14:paraId="43EC59A1" w14:textId="77777777" w:rsidR="00880BFB" w:rsidRDefault="00880BFB" w:rsidP="00880BFB"/>
    <w:p w14:paraId="5D374AFB" w14:textId="77777777" w:rsidR="00880BFB" w:rsidRDefault="00880BFB" w:rsidP="00880BFB">
      <w:r w:rsidRPr="00A211BE">
        <w:t xml:space="preserve">Deze code wordt gebruikt voor het annuleren van verkooporderregels. </w:t>
      </w:r>
      <w:proofErr w:type="spellStart"/>
      <w:r w:rsidRPr="00A211BE">
        <w:t>Ingave</w:t>
      </w:r>
      <w:proofErr w:type="spellEnd"/>
      <w:r w:rsidRPr="00A211BE">
        <w:t xml:space="preserve"> van een annuleer</w:t>
      </w:r>
      <w:r>
        <w:softHyphen/>
      </w:r>
      <w:r w:rsidRPr="00A211BE">
        <w:t>code is verplicht bij het annuleren van orderregels.</w:t>
      </w:r>
      <w:r>
        <w:t xml:space="preserve"> Let op dat er ook default annuleringscodes aangemaakt moeten worden om te vullen bij </w:t>
      </w:r>
      <w:r w:rsidRPr="00B813D3">
        <w:rPr>
          <w:b/>
        </w:rPr>
        <w:t>Standaard annuleringsreden verkoop</w:t>
      </w:r>
      <w:r>
        <w:t xml:space="preserve"> [</w:t>
      </w:r>
      <w:r w:rsidRPr="00B813D3">
        <w:rPr>
          <w:rFonts w:ascii="Courier New" w:hAnsi="Courier New" w:cs="Courier New"/>
        </w:rPr>
        <w:t>menu: Systeembeheer | Systeembeheer verkoop</w:t>
      </w:r>
      <w:r>
        <w:t>].</w:t>
      </w:r>
      <w:r w:rsidR="007B238E">
        <w:t xml:space="preserve"> Voor sommige situaties is dit van toepassing, zoals het vervallen van aantallen indien bij levering minder geleverd wordt en de klant wil geen backorders.</w:t>
      </w:r>
    </w:p>
    <w:p w14:paraId="2D4462B1" w14:textId="77777777" w:rsidR="007B238E" w:rsidRDefault="007B238E" w:rsidP="00880BFB"/>
    <w:p w14:paraId="338ADC2B" w14:textId="77777777" w:rsidR="007B238E" w:rsidRDefault="007B238E" w:rsidP="00880BFB">
      <w:r>
        <w:rPr>
          <w:noProof/>
          <w:lang w:eastAsia="nl-NL"/>
        </w:rPr>
        <w:drawing>
          <wp:inline distT="0" distB="0" distL="0" distR="0" wp14:anchorId="07A7B234" wp14:editId="476C1735">
            <wp:extent cx="5760720" cy="311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111774"/>
                    </a:xfrm>
                    <a:prstGeom prst="rect">
                      <a:avLst/>
                    </a:prstGeom>
                  </pic:spPr>
                </pic:pic>
              </a:graphicData>
            </a:graphic>
          </wp:inline>
        </w:drawing>
      </w:r>
    </w:p>
    <w:p w14:paraId="712D3C7A" w14:textId="77777777" w:rsidR="008D57C9" w:rsidRDefault="008D57C9" w:rsidP="008D57C9"/>
    <w:p w14:paraId="6F7612DF" w14:textId="77777777" w:rsidR="007B238E" w:rsidRDefault="007B238E" w:rsidP="008D57C9">
      <w:r>
        <w:t xml:space="preserve">Optioneel kunt u per annuleringsreden een brief koppelen. De brieven moeten dan natuurlijk eerst gedefinieerd zijn (zie stamgegevens relaties). De indicatie </w:t>
      </w:r>
      <w:r w:rsidRPr="007B238E">
        <w:rPr>
          <w:i/>
        </w:rPr>
        <w:t>Melden aan klant</w:t>
      </w:r>
      <w:r>
        <w:t xml:space="preserve"> hangt hiermee samen. U kunt aangeven of de orderregels voor de specifieke annuleringsreden op de brief naar de klant opgenomen moeten worden.</w:t>
      </w:r>
    </w:p>
    <w:p w14:paraId="1FBEED46" w14:textId="77777777" w:rsidR="001F0F96" w:rsidRDefault="001F0F96" w:rsidP="001F0F96"/>
    <w:p w14:paraId="7AA15E6F" w14:textId="77777777" w:rsidR="001F0F96" w:rsidRDefault="001F0F96" w:rsidP="001F0F96">
      <w:pPr>
        <w:pStyle w:val="Kop2"/>
      </w:pPr>
      <w:bookmarkStart w:id="10" w:name="_Toc78800237"/>
      <w:r>
        <w:t>Verkoopafdelingen</w:t>
      </w:r>
      <w:bookmarkEnd w:id="10"/>
    </w:p>
    <w:p w14:paraId="1BB0B785" w14:textId="77777777" w:rsidR="001F0F96" w:rsidRPr="00D71D6D" w:rsidRDefault="001F0F96" w:rsidP="001F0F96">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Verkoopafdelingen</w:t>
      </w:r>
    </w:p>
    <w:p w14:paraId="657D3212" w14:textId="77777777" w:rsidR="001F0F96" w:rsidRDefault="001F0F96" w:rsidP="001F0F96"/>
    <w:p w14:paraId="0EF6C4B1" w14:textId="77777777" w:rsidR="001F0F96" w:rsidRDefault="001F0F96" w:rsidP="001F0F96">
      <w:r w:rsidRPr="00D53466">
        <w:t>Indien in uw bedrijf verschillende verkoopafdelingen onderscheiden worden, die elk b</w:t>
      </w:r>
      <w:r>
        <w:t>ijvoorbeeld</w:t>
      </w:r>
      <w:r w:rsidRPr="00D53466">
        <w:t xml:space="preserve"> een aparte groep artikelen behandelen, kunt u hiervoor verkoopafdelingen definiëren. Per afdeling kunt u aangeven welke produ</w:t>
      </w:r>
      <w:r>
        <w:t>c</w:t>
      </w:r>
      <w:r w:rsidRPr="00D53466">
        <w:t xml:space="preserve">tlijnen door deze afdeling gevoerd worden. </w:t>
      </w:r>
      <w:proofErr w:type="spellStart"/>
      <w:r w:rsidRPr="00D53466">
        <w:t>Ingave</w:t>
      </w:r>
      <w:proofErr w:type="spellEnd"/>
      <w:r w:rsidRPr="00D53466">
        <w:t xml:space="preserve"> van artikelen, die buiten deze produ</w:t>
      </w:r>
      <w:r>
        <w:t>c</w:t>
      </w:r>
      <w:r w:rsidRPr="00D53466">
        <w:t>tlijnen vallen, kunnen niet ingevoerd worden onder de betreffende afdeling.</w:t>
      </w:r>
      <w:r>
        <w:t xml:space="preserve"> </w:t>
      </w:r>
      <w:r w:rsidRPr="003B400A">
        <w:t xml:space="preserve">U dient minimaal één verkoopafdeling aan te maken om </w:t>
      </w:r>
      <w:r w:rsidR="008B4CF7">
        <w:t>verkoop</w:t>
      </w:r>
      <w:r w:rsidRPr="003B400A">
        <w:t>orders in te kunnen voeren.</w:t>
      </w:r>
    </w:p>
    <w:p w14:paraId="2BE48036" w14:textId="77777777" w:rsidR="001F0F96" w:rsidRDefault="001F0F96" w:rsidP="001F0F96"/>
    <w:p w14:paraId="78175D26" w14:textId="77777777" w:rsidR="001F0F96" w:rsidRDefault="001F0F96" w:rsidP="001F0F96">
      <w:pPr>
        <w:pStyle w:val="Kop2"/>
      </w:pPr>
      <w:bookmarkStart w:id="11" w:name="_Toc78800238"/>
      <w:r>
        <w:lastRenderedPageBreak/>
        <w:t>Blokkeringsredenen klanten</w:t>
      </w:r>
      <w:bookmarkEnd w:id="11"/>
    </w:p>
    <w:p w14:paraId="335D6A39" w14:textId="77777777" w:rsidR="001F0F96" w:rsidRPr="00D71D6D" w:rsidRDefault="001F0F96" w:rsidP="001F0F96">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Blokkeringsredenen klanten</w:t>
      </w:r>
    </w:p>
    <w:p w14:paraId="21C0EA72" w14:textId="77777777" w:rsidR="001F0F96" w:rsidRDefault="001F0F96" w:rsidP="001F0F96"/>
    <w:p w14:paraId="00EED3CF" w14:textId="77777777" w:rsidR="001F0F96" w:rsidRPr="00F11C0F" w:rsidRDefault="001F0F96" w:rsidP="001F0F96">
      <w:r w:rsidRPr="00DA2917">
        <w:t>U kunt klanten blokkeren voor uitlevering. Daarbij zal gevraagd worden om een blokkeringscode, waaruit de reden voor de blokkering blijkt.</w:t>
      </w:r>
    </w:p>
    <w:p w14:paraId="65406F1C" w14:textId="77777777" w:rsidR="001F0F96" w:rsidRDefault="001F0F96" w:rsidP="001F0F96"/>
    <w:p w14:paraId="73F366E0" w14:textId="77777777" w:rsidR="001F0F96" w:rsidRDefault="001F0F96" w:rsidP="001F0F96">
      <w:pPr>
        <w:pStyle w:val="Kop2"/>
      </w:pPr>
      <w:bookmarkStart w:id="12" w:name="_Toc78800239"/>
      <w:r>
        <w:t>Blokkeringsredenen zending</w:t>
      </w:r>
      <w:bookmarkEnd w:id="12"/>
    </w:p>
    <w:p w14:paraId="5BBEA5A5" w14:textId="77777777" w:rsidR="001F0F96" w:rsidRPr="00D71D6D" w:rsidRDefault="001F0F96" w:rsidP="001F0F96">
      <w:pPr>
        <w:keepNext/>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Blokkeringsredenen zending</w:t>
      </w:r>
    </w:p>
    <w:p w14:paraId="3BE597F6" w14:textId="77777777" w:rsidR="001F0F96" w:rsidRDefault="001F0F96" w:rsidP="001F0F96">
      <w:pPr>
        <w:keepNext/>
      </w:pPr>
    </w:p>
    <w:p w14:paraId="72039D38" w14:textId="77777777" w:rsidR="001F0F96" w:rsidRDefault="001F0F96" w:rsidP="001F0F96">
      <w:r w:rsidRPr="00DA2917">
        <w:t xml:space="preserve">U kunt </w:t>
      </w:r>
      <w:r>
        <w:t xml:space="preserve">een </w:t>
      </w:r>
      <w:proofErr w:type="spellStart"/>
      <w:r>
        <w:t>afleverbon</w:t>
      </w:r>
      <w:proofErr w:type="spellEnd"/>
      <w:r w:rsidRPr="00DA2917">
        <w:t xml:space="preserve"> blokkeren voor </w:t>
      </w:r>
      <w:r>
        <w:t>verzending</w:t>
      </w:r>
      <w:r w:rsidRPr="00DA2917">
        <w:t>. Daarbij zal gevraagd worden om een blokkeringscode, waaruit de reden voor de blokkering blijkt.</w:t>
      </w:r>
      <w:r>
        <w:t xml:space="preserve"> De indicatie </w:t>
      </w:r>
      <w:proofErr w:type="spellStart"/>
      <w:r w:rsidRPr="00AF16B6">
        <w:rPr>
          <w:i/>
        </w:rPr>
        <w:t>Staging</w:t>
      </w:r>
      <w:proofErr w:type="spellEnd"/>
      <w:r>
        <w:t xml:space="preserve"> houdt in dat de afleverbonnen een aparte indicatie krijgen</w:t>
      </w:r>
      <w:r w:rsidR="00AF16B6">
        <w:t>. Dit wordt in het algemeen gebruikt voor de situatie dat goederen vooraf ingepakt worden om pas op een later moment daadwerkelijk uitgeleverd te worden.</w:t>
      </w:r>
    </w:p>
    <w:p w14:paraId="0FB359EB" w14:textId="77777777" w:rsidR="00AF16B6" w:rsidRDefault="00AF16B6" w:rsidP="00AF16B6"/>
    <w:p w14:paraId="6E8D477D" w14:textId="77777777" w:rsidR="00AF16B6" w:rsidRDefault="00AF16B6" w:rsidP="00AF16B6">
      <w:pPr>
        <w:pStyle w:val="Kop2"/>
      </w:pPr>
      <w:bookmarkStart w:id="13" w:name="_Toc78800240"/>
      <w:r>
        <w:t>Klant verkopers/vertegenwoordigers link</w:t>
      </w:r>
      <w:bookmarkEnd w:id="13"/>
    </w:p>
    <w:p w14:paraId="3CFC6C50" w14:textId="77777777" w:rsidR="00AF16B6" w:rsidRPr="00D71D6D" w:rsidRDefault="00AF16B6" w:rsidP="00AF16B6">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Koppeling 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Klant verkopers/vertegenwoordigers link</w:t>
      </w:r>
    </w:p>
    <w:p w14:paraId="3AD4141A" w14:textId="77777777" w:rsidR="00AF16B6" w:rsidRDefault="00AF16B6" w:rsidP="00AF16B6"/>
    <w:p w14:paraId="7513F785" w14:textId="77777777" w:rsidR="00AF16B6" w:rsidRDefault="00AF16B6" w:rsidP="00AF16B6">
      <w:r w:rsidRPr="003B400A">
        <w:t>Bij relaties legt u vertegenwoordigers vast. Bij de stamgegevens verkoop legt u codes voor verkopers binnendienst vast.</w:t>
      </w:r>
      <w:r>
        <w:t xml:space="preserve"> </w:t>
      </w:r>
      <w:r w:rsidRPr="003B400A">
        <w:t>Met deze tabel kunt u vertegenw</w:t>
      </w:r>
      <w:r>
        <w:t>oordigers koppelen aan klanten. Dit is alleen van toepassing indien er per klant meerdere vertegenwoordigers kunnen zijn. Indien een klant altijd maar één vertegenwoordiger heeft, zult u dat direct ingeven bij de stamgegevens van de klant.</w:t>
      </w:r>
    </w:p>
    <w:p w14:paraId="1A0B8D80" w14:textId="77777777" w:rsidR="00AF16B6" w:rsidRDefault="00AF16B6" w:rsidP="00AF16B6"/>
    <w:p w14:paraId="4840156E" w14:textId="77777777" w:rsidR="00AF16B6" w:rsidRPr="003B400A" w:rsidRDefault="00AF16B6" w:rsidP="00AF16B6">
      <w:r>
        <w:t xml:space="preserve">Met de koppeltabel is het mogelijk om een vertegenwoordiger (en een verkoper binnendienst) te koppelen aan een groep klanten. Dat kan bijvoorbeeld afhankelijk zijn van merk. De vertegenwoordiger zal dan aan de </w:t>
      </w:r>
      <w:r w:rsidR="00FB0586">
        <w:t>verkoop</w:t>
      </w:r>
      <w:r>
        <w:t xml:space="preserve">orderregel gekoppeld worden en bij facturatie </w:t>
      </w:r>
      <w:r w:rsidRPr="003B400A">
        <w:t>in de omzet</w:t>
      </w:r>
      <w:r w:rsidRPr="003B400A">
        <w:softHyphen/>
        <w:t>statistieken terecht komen. Indien bij uw bedrijf de vertegenwoordiger en verkoper binnendienst een team vormen voor een groep klanten, kunt u deze twee gezamenlijk koppelen. Als dit niet het geval is, laat u de code voor verkoper binnendienst leeg.</w:t>
      </w:r>
    </w:p>
    <w:p w14:paraId="5D830410" w14:textId="77777777" w:rsidR="00AF16B6" w:rsidRDefault="00AF16B6" w:rsidP="00AF16B6"/>
    <w:p w14:paraId="063FB142" w14:textId="77777777" w:rsidR="00AF16B6" w:rsidRDefault="00AF16B6" w:rsidP="00AF16B6">
      <w:r w:rsidRPr="003B400A">
        <w:t xml:space="preserve">U kunt vertegenwoordigers (en verkopers binnendienst) op verschillende </w:t>
      </w:r>
      <w:proofErr w:type="spellStart"/>
      <w:r w:rsidRPr="003B400A">
        <w:t>niveau’s</w:t>
      </w:r>
      <w:proofErr w:type="spellEnd"/>
      <w:r w:rsidRPr="003B400A">
        <w:t xml:space="preserve"> koppelen. U kunt hierbij ook werken o.b.v. ‘uitzondering’. U kunt een vertegenwoordiger b</w:t>
      </w:r>
      <w:r>
        <w:t>ijvoorbeeld</w:t>
      </w:r>
      <w:r w:rsidRPr="003B400A">
        <w:t xml:space="preserve"> koppelen aan een groep klanten en vervolgens per klant van die groep aangeven wie de afwijkende vertegen</w:t>
      </w:r>
      <w:r w:rsidR="00FB0586">
        <w:softHyphen/>
      </w:r>
      <w:r w:rsidRPr="003B400A">
        <w:t xml:space="preserve">woordiger is. Bij </w:t>
      </w:r>
      <w:r w:rsidR="00FB0586">
        <w:t>verkoop</w:t>
      </w:r>
      <w:r w:rsidRPr="003B400A">
        <w:t>orderinvoer kunt u overigens per order eventueel een vertegenwoordiger opgeven</w:t>
      </w:r>
      <w:r>
        <w:t xml:space="preserve"> (in de orderkop)</w:t>
      </w:r>
      <w:r w:rsidRPr="003B400A">
        <w:t>; de tabel wordt dan niet toegepast</w:t>
      </w:r>
      <w:r>
        <w:t xml:space="preserve"> (!)</w:t>
      </w:r>
      <w:r w:rsidRPr="003B400A">
        <w:t>.</w:t>
      </w:r>
    </w:p>
    <w:p w14:paraId="547FE37A" w14:textId="77777777" w:rsidR="00322F30" w:rsidRDefault="00322F30" w:rsidP="00AF16B6"/>
    <w:p w14:paraId="4946A97E" w14:textId="77777777" w:rsidR="00322F30" w:rsidRDefault="00322F30" w:rsidP="00AF16B6">
      <w:r>
        <w:t xml:space="preserve">LET OP: Bij het vastleggen van de verschillende koppelingen is iets specifieks van toepassing voor de combinatie klant en merk. Indien u een record aanmaakt met een vertegenwoordiger voor een specifieke klant en vervolgens een ‘uitzondering’, waarbij een vertegenwoordiger gekoppeld wordt aan de combinatie klant/merk voor diezelfde klant, dan zal het systeem de vertegenwoordiger van de klant hanteren en niet die voor dat merk van toepassing is. Dit kan alleen indien u per </w:t>
      </w:r>
      <w:r>
        <w:lastRenderedPageBreak/>
        <w:t>klant/merk records aanmaakt. Alleen klant geldt als specifieker dan klant/merk. Dit kan wel geregeld worden via productlijn.</w:t>
      </w:r>
    </w:p>
    <w:p w14:paraId="36E12F60" w14:textId="77777777" w:rsidR="00AF16B6" w:rsidRDefault="00AF16B6" w:rsidP="00AF16B6"/>
    <w:p w14:paraId="77E33F3A" w14:textId="77777777" w:rsidR="00AF16B6" w:rsidRDefault="00AF16B6" w:rsidP="00AF16B6">
      <w:r w:rsidRPr="003B400A">
        <w:t>Indien bij verkooporderinvoer blijkt dat aan een klant geen vertegen</w:t>
      </w:r>
      <w:r w:rsidRPr="003B400A">
        <w:softHyphen/>
        <w:t>woordiger gekoppeld is, dan zal de orderinvoer voor die klant niet toegestaan worden.</w:t>
      </w:r>
      <w:r>
        <w:t xml:space="preserve"> Het systeem zal dan een melding geven. U kunt dit voorkomen door een ‘algemene’ vertegenwoordiger te definiëren in deze koppeltabel. Let op dat de order dan ook op die vertegenwoordiger geschreven zal worden.</w:t>
      </w:r>
    </w:p>
    <w:p w14:paraId="63FD8D9A" w14:textId="77777777" w:rsidR="00AF16B6" w:rsidRDefault="00AF16B6" w:rsidP="00AF16B6"/>
    <w:p w14:paraId="112E3EC4" w14:textId="77777777" w:rsidR="00AF16B6" w:rsidRDefault="00AF16B6" w:rsidP="00AF16B6">
      <w:r>
        <w:t>Het is mogelijk dat u veel verschillende combinaties heeft vastgelegd. Via de tab [Filter] kunt u specifieke combinaties uitfilteren (bijvoorbeeld op basis van vertegenwoordiger).</w:t>
      </w:r>
    </w:p>
    <w:p w14:paraId="362A954F" w14:textId="77777777" w:rsidR="00AF16B6" w:rsidRDefault="00AF16B6" w:rsidP="00AF16B6"/>
    <w:p w14:paraId="1AAEC2B4" w14:textId="77777777" w:rsidR="00AF16B6" w:rsidRPr="00F11C0F" w:rsidRDefault="00AF16B6" w:rsidP="00AF16B6">
      <w:r>
        <w:t>Indien u wijzigingen aanbrengt in de tabel en die moeten doorgevoerd worden in openstaande verkooporders, dan kunt u dat uitvoeren via een apart icoon in de knoppenbalk (</w:t>
      </w:r>
      <w:r>
        <w:rPr>
          <w:noProof/>
          <w:lang w:eastAsia="nl-NL"/>
        </w:rPr>
        <w:drawing>
          <wp:inline distT="0" distB="0" distL="0" distR="0" wp14:anchorId="18C32D70" wp14:editId="12B2EBB8">
            <wp:extent cx="209524" cy="20952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9524" cy="209524"/>
                    </a:xfrm>
                    <a:prstGeom prst="rect">
                      <a:avLst/>
                    </a:prstGeom>
                  </pic:spPr>
                </pic:pic>
              </a:graphicData>
            </a:graphic>
          </wp:inline>
        </w:drawing>
      </w:r>
      <w:r>
        <w:t>).</w:t>
      </w:r>
      <w:r w:rsidR="00633417">
        <w:t xml:space="preserve"> Let op dat dit enige tijd in beslag kan nemen. U kunt dit ook uitvoeren nadat u alle wijzigingen heeft aangebracht.</w:t>
      </w:r>
    </w:p>
    <w:p w14:paraId="3D704669" w14:textId="77777777" w:rsidR="00633417" w:rsidRDefault="00633417" w:rsidP="00633417"/>
    <w:p w14:paraId="174A0DE0" w14:textId="77777777" w:rsidR="00633417" w:rsidRDefault="00633417" w:rsidP="00633417">
      <w:pPr>
        <w:pStyle w:val="Kop2"/>
      </w:pPr>
      <w:bookmarkStart w:id="14" w:name="_Toc78800241"/>
      <w:r>
        <w:t>Leveringscondities per klant</w:t>
      </w:r>
      <w:bookmarkEnd w:id="14"/>
    </w:p>
    <w:p w14:paraId="0F031B27" w14:textId="77777777" w:rsidR="00633417" w:rsidRPr="00D71D6D" w:rsidRDefault="00633417" w:rsidP="00633417">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Koppeling 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Leveringscondities per klant</w:t>
      </w:r>
    </w:p>
    <w:p w14:paraId="0535534E" w14:textId="77777777" w:rsidR="00633417" w:rsidRDefault="00633417" w:rsidP="00633417"/>
    <w:p w14:paraId="69C98A49" w14:textId="77777777" w:rsidR="00633417" w:rsidRPr="00F11C0F" w:rsidRDefault="00633417" w:rsidP="00633417">
      <w:r w:rsidRPr="00E8064B">
        <w:t xml:space="preserve">Hier legt u de standaard leveringsconditie vast. Via deze tabel wordt de leveringsconditie </w:t>
      </w:r>
      <w:r w:rsidR="00D15D17">
        <w:t>in de</w:t>
      </w:r>
      <w:r w:rsidRPr="00E8064B">
        <w:t xml:space="preserve"> verkooporder gevuld. U kunt hier ook een leveringsconditie koppelen aan een klant, een land en een ordersoort.</w:t>
      </w:r>
      <w:r>
        <w:t xml:space="preserve"> Indien u deze gegevens leeg laat, dan is sprake van een ‘standaard leverings</w:t>
      </w:r>
      <w:r>
        <w:softHyphen/>
        <w:t>conditie’ (zie schermvoorbeeld). Die zal dan bij de verkooporderinvoer opgenomen worden. Indien u hier geen (standaard) leveringsconditie vastlegt, zult u bij elke verkooporder de leveringsconditie in moeten voeren.</w:t>
      </w:r>
    </w:p>
    <w:p w14:paraId="73CB0023" w14:textId="77777777" w:rsidR="008D57C9" w:rsidRDefault="008D57C9" w:rsidP="008D57C9"/>
    <w:p w14:paraId="4DD134F4" w14:textId="77777777" w:rsidR="00633417" w:rsidRDefault="00633417" w:rsidP="008D57C9">
      <w:r>
        <w:rPr>
          <w:noProof/>
          <w:lang w:eastAsia="nl-NL"/>
        </w:rPr>
        <w:drawing>
          <wp:inline distT="0" distB="0" distL="0" distR="0" wp14:anchorId="7509B700" wp14:editId="10BE6DF1">
            <wp:extent cx="5760720" cy="32071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07170"/>
                    </a:xfrm>
                    <a:prstGeom prst="rect">
                      <a:avLst/>
                    </a:prstGeom>
                  </pic:spPr>
                </pic:pic>
              </a:graphicData>
            </a:graphic>
          </wp:inline>
        </w:drawing>
      </w:r>
    </w:p>
    <w:p w14:paraId="6DE94064" w14:textId="77777777" w:rsidR="00633417" w:rsidRDefault="00633417" w:rsidP="00633417"/>
    <w:p w14:paraId="28582EAC" w14:textId="77777777" w:rsidR="00633417" w:rsidRDefault="00633417" w:rsidP="00322F30">
      <w:pPr>
        <w:pStyle w:val="Kop2"/>
      </w:pPr>
      <w:bookmarkStart w:id="15" w:name="_Toc78800242"/>
      <w:r>
        <w:t>Standaardgegevens vervoerders</w:t>
      </w:r>
      <w:bookmarkEnd w:id="15"/>
    </w:p>
    <w:p w14:paraId="5A033727" w14:textId="77777777" w:rsidR="00633417" w:rsidRPr="00D71D6D" w:rsidRDefault="00633417" w:rsidP="00322F30">
      <w:pPr>
        <w:keepNext/>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Koppeling 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Standaardgegevens vervoerders</w:t>
      </w:r>
    </w:p>
    <w:p w14:paraId="4867B5A0" w14:textId="77777777" w:rsidR="00633417" w:rsidRDefault="00633417" w:rsidP="00322F30">
      <w:pPr>
        <w:keepNext/>
      </w:pPr>
    </w:p>
    <w:p w14:paraId="4DAF8887" w14:textId="77777777" w:rsidR="00633417" w:rsidRDefault="00633417" w:rsidP="00633417">
      <w:r w:rsidRPr="00E8064B">
        <w:t xml:space="preserve">Hier kunt u aangeven wie uw vaste vervoerder is. De vervoerder wordt via deze tabel automatisch bij uitlevering aan de </w:t>
      </w:r>
      <w:proofErr w:type="spellStart"/>
      <w:r w:rsidR="00501A1C">
        <w:t>afleverbon</w:t>
      </w:r>
      <w:proofErr w:type="spellEnd"/>
      <w:r w:rsidRPr="00E8064B">
        <w:t xml:space="preserve"> gekoppeld. De vervoerder kunt u b</w:t>
      </w:r>
      <w:r>
        <w:t>ijvoorbeeld</w:t>
      </w:r>
      <w:r w:rsidRPr="00E8064B">
        <w:t xml:space="preserve"> ook per klant, land, magazijn of wijze van vervoer vastleggen.</w:t>
      </w:r>
    </w:p>
    <w:p w14:paraId="62156EDE" w14:textId="77777777" w:rsidR="00633417" w:rsidRDefault="00633417" w:rsidP="00633417"/>
    <w:p w14:paraId="6B4B33F4" w14:textId="77777777" w:rsidR="00633417" w:rsidRPr="00F11C0F" w:rsidRDefault="00633417" w:rsidP="00633417">
      <w:r>
        <w:t xml:space="preserve">Indien u geen (vaste) vervoerder gekoppeld heeft, dan is het niet mogelijk om uitleveradviezen te genereren. Indien u een vervoerder en eventueel een vervoerdersproduct vastlegt en verder geen koppeling aan een van de genoemde velden, dan is sprake van een ‘standaard vervoerder’ die voor alle zendingen van toepassing is (zie schermvoorbeeld). </w:t>
      </w:r>
      <w:r w:rsidR="00501A1C">
        <w:t>U kunt de vervoerder</w:t>
      </w:r>
      <w:r>
        <w:t xml:space="preserve"> overigens bij het </w:t>
      </w:r>
      <w:proofErr w:type="spellStart"/>
      <w:r>
        <w:t>gereedmelden</w:t>
      </w:r>
      <w:proofErr w:type="spellEnd"/>
      <w:r>
        <w:t xml:space="preserve"> van afleverbonnen aanpassen.</w:t>
      </w:r>
    </w:p>
    <w:p w14:paraId="3F151AC4" w14:textId="77777777" w:rsidR="00633417" w:rsidRDefault="00633417" w:rsidP="008D57C9"/>
    <w:p w14:paraId="27B0A640" w14:textId="77777777" w:rsidR="00633417" w:rsidRDefault="00633417" w:rsidP="008D57C9">
      <w:r>
        <w:rPr>
          <w:noProof/>
          <w:lang w:eastAsia="nl-NL"/>
        </w:rPr>
        <w:drawing>
          <wp:inline distT="0" distB="0" distL="0" distR="0" wp14:anchorId="748C829A" wp14:editId="4D7B35CC">
            <wp:extent cx="5760720" cy="3814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814015"/>
                    </a:xfrm>
                    <a:prstGeom prst="rect">
                      <a:avLst/>
                    </a:prstGeom>
                  </pic:spPr>
                </pic:pic>
              </a:graphicData>
            </a:graphic>
          </wp:inline>
        </w:drawing>
      </w:r>
    </w:p>
    <w:p w14:paraId="3EE69EF2" w14:textId="77777777" w:rsidR="00956F86" w:rsidRDefault="00956F86" w:rsidP="00633417"/>
    <w:p w14:paraId="306C7E82" w14:textId="77777777" w:rsidR="00633417" w:rsidRDefault="00633417" w:rsidP="00633417">
      <w:pPr>
        <w:pStyle w:val="Kop2"/>
      </w:pPr>
      <w:bookmarkStart w:id="16" w:name="_Toc78800243"/>
      <w:r>
        <w:t>Vrachtkosten</w:t>
      </w:r>
      <w:bookmarkEnd w:id="16"/>
    </w:p>
    <w:p w14:paraId="4D3E1DD6" w14:textId="77777777" w:rsidR="00633417" w:rsidRPr="00D71D6D" w:rsidRDefault="00633417" w:rsidP="00633417">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Koppeling 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Vrachtkosten</w:t>
      </w:r>
    </w:p>
    <w:p w14:paraId="630B8810" w14:textId="77777777" w:rsidR="00633417" w:rsidRDefault="00633417" w:rsidP="00633417"/>
    <w:p w14:paraId="4C6FA82D" w14:textId="77777777" w:rsidR="00633417" w:rsidRDefault="00633417" w:rsidP="00633417">
      <w:r w:rsidRPr="00E8064B">
        <w:t>Hier kunt u de verzendkosten vastleggen en op basis van welke criteria deze van toepassing zijn. Om verzendkosten in deze tabel te kunnen registreren, moet een artikelnummer voor verzend</w:t>
      </w:r>
      <w:r>
        <w:softHyphen/>
      </w:r>
      <w:r w:rsidRPr="00E8064B">
        <w:t>kosten aangemaakt zijn. Dat artikel moet gedefinieerd zijn als type ‘dienst’.</w:t>
      </w:r>
    </w:p>
    <w:p w14:paraId="7293A26F" w14:textId="77777777" w:rsidR="00633417" w:rsidRDefault="00633417" w:rsidP="00633417"/>
    <w:p w14:paraId="24CB5F3B" w14:textId="77777777" w:rsidR="00633417" w:rsidRDefault="00633417" w:rsidP="00633417">
      <w:r>
        <w:rPr>
          <w:noProof/>
          <w:lang w:eastAsia="nl-NL"/>
        </w:rPr>
        <w:drawing>
          <wp:inline distT="0" distB="0" distL="0" distR="0" wp14:anchorId="0ACBA3A9" wp14:editId="415247FC">
            <wp:extent cx="5760720" cy="180514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805149"/>
                    </a:xfrm>
                    <a:prstGeom prst="rect">
                      <a:avLst/>
                    </a:prstGeom>
                  </pic:spPr>
                </pic:pic>
              </a:graphicData>
            </a:graphic>
          </wp:inline>
        </w:drawing>
      </w:r>
    </w:p>
    <w:p w14:paraId="29112B48" w14:textId="77777777" w:rsidR="00633417" w:rsidRDefault="00633417" w:rsidP="00633417"/>
    <w:p w14:paraId="12B642A0" w14:textId="77777777" w:rsidR="00A97EE3" w:rsidRDefault="00A97EE3" w:rsidP="00633417">
      <w:r>
        <w:t>Het land betreft het land van het afleveradres.</w:t>
      </w:r>
    </w:p>
    <w:p w14:paraId="7526A2F4" w14:textId="77777777" w:rsidR="00A97EE3" w:rsidRDefault="00A97EE3" w:rsidP="00633417"/>
    <w:p w14:paraId="664658A2" w14:textId="77777777" w:rsidR="00633417" w:rsidRDefault="00633417" w:rsidP="00633417">
      <w:r>
        <w:t>Op de tab [Details] dient u vervolgens het bedrag</w:t>
      </w:r>
      <w:r w:rsidR="00501A1C">
        <w:t xml:space="preserve"> of het percentage</w:t>
      </w:r>
      <w:r>
        <w:t xml:space="preserve"> aan </w:t>
      </w:r>
      <w:r w:rsidR="00007E54">
        <w:t>verzend</w:t>
      </w:r>
      <w:r>
        <w:t xml:space="preserve">kosten vast te leggen. Indien u dat niet doet, dan </w:t>
      </w:r>
      <w:r w:rsidR="00501A1C">
        <w:t>zal</w:t>
      </w:r>
      <w:r w:rsidR="00007E54">
        <w:t xml:space="preserve"> de tabel niet toegepast worden.</w:t>
      </w:r>
    </w:p>
    <w:p w14:paraId="33C33191" w14:textId="77777777" w:rsidR="00501A1C" w:rsidRDefault="00501A1C" w:rsidP="00633417"/>
    <w:p w14:paraId="62516509" w14:textId="77777777" w:rsidR="00633417" w:rsidRDefault="00633417" w:rsidP="00633417">
      <w:r>
        <w:rPr>
          <w:noProof/>
          <w:lang w:eastAsia="nl-NL"/>
        </w:rPr>
        <w:drawing>
          <wp:inline distT="0" distB="0" distL="0" distR="0" wp14:anchorId="0CA0743A" wp14:editId="02979B35">
            <wp:extent cx="5760720" cy="237137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371373"/>
                    </a:xfrm>
                    <a:prstGeom prst="rect">
                      <a:avLst/>
                    </a:prstGeom>
                  </pic:spPr>
                </pic:pic>
              </a:graphicData>
            </a:graphic>
          </wp:inline>
        </w:drawing>
      </w:r>
    </w:p>
    <w:p w14:paraId="679DF08B" w14:textId="77777777" w:rsidR="00633417" w:rsidRDefault="00633417" w:rsidP="00633417"/>
    <w:p w14:paraId="31220260" w14:textId="77777777" w:rsidR="00633417" w:rsidRPr="00F11C0F" w:rsidRDefault="00007E54" w:rsidP="00633417">
      <w:r>
        <w:t>O</w:t>
      </w:r>
      <w:r w:rsidR="00633417">
        <w:t xml:space="preserve">p de tab [Details] </w:t>
      </w:r>
      <w:r>
        <w:t>dien</w:t>
      </w:r>
      <w:r w:rsidR="009678A9">
        <w:t>t</w:t>
      </w:r>
      <w:r>
        <w:t xml:space="preserve"> u eerst </w:t>
      </w:r>
      <w:r w:rsidR="00633417">
        <w:t>een valutacode in te geven</w:t>
      </w:r>
      <w:r>
        <w:t>. Daarna kunt u</w:t>
      </w:r>
      <w:r w:rsidR="00633417">
        <w:t xml:space="preserve"> </w:t>
      </w:r>
      <w:r>
        <w:t xml:space="preserve">regels vastleggen </w:t>
      </w:r>
      <w:r w:rsidR="00633417">
        <w:t xml:space="preserve">voor de in rekening te brengen verzendkosten (meestal op basis van een bepaald drempelbedrag). De verzendkosten worden alleen berekend op basis van orderbedrag. De verzendkosten kunnen een bedrag of een percentage zijn. De verzendkosten zullen per verkooporder berekend worden. Let op dat de verzendkosten alleen in rekening gebracht kunnen worden als bij de leveringsconditie </w:t>
      </w:r>
      <w:r w:rsidR="009678A9">
        <w:t>(</w:t>
      </w:r>
      <w:r w:rsidR="00633417">
        <w:t>in de verkooporder</w:t>
      </w:r>
      <w:r w:rsidR="009678A9">
        <w:t>kop)</w:t>
      </w:r>
      <w:r w:rsidR="00633417">
        <w:t xml:space="preserve"> aangegeven is dat verzendkosten berekend kunnen worden.</w:t>
      </w:r>
    </w:p>
    <w:p w14:paraId="00C1FCB6" w14:textId="77777777" w:rsidR="00007E54" w:rsidRDefault="00007E54" w:rsidP="00007E54"/>
    <w:p w14:paraId="2D0891CF" w14:textId="77777777" w:rsidR="00007E54" w:rsidRDefault="00007E54" w:rsidP="00007E54">
      <w:pPr>
        <w:pStyle w:val="Kop2"/>
      </w:pPr>
      <w:bookmarkStart w:id="17" w:name="_Toc78800244"/>
      <w:r>
        <w:t>Administratiekosten</w:t>
      </w:r>
      <w:bookmarkEnd w:id="17"/>
    </w:p>
    <w:p w14:paraId="3CCE74D0" w14:textId="77777777" w:rsidR="00007E54" w:rsidRPr="00D71D6D" w:rsidRDefault="00007E54" w:rsidP="00007E54">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Koppeling 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Administratiekosten</w:t>
      </w:r>
    </w:p>
    <w:p w14:paraId="576420E5" w14:textId="77777777" w:rsidR="00007E54" w:rsidRDefault="00007E54" w:rsidP="00007E54"/>
    <w:p w14:paraId="374EE4BB" w14:textId="77777777" w:rsidR="00007E54" w:rsidRDefault="00007E54" w:rsidP="00007E54">
      <w:r w:rsidRPr="00E8064B">
        <w:lastRenderedPageBreak/>
        <w:t>Naar analogie van de verzendkosten (zie hier</w:t>
      </w:r>
      <w:r>
        <w:t>voor</w:t>
      </w:r>
      <w:r w:rsidRPr="00E8064B">
        <w:t>) kunt u via deze tabel ad</w:t>
      </w:r>
      <w:r>
        <w:t>ministratiekosten vastleggen. Administratiekosten kunnen alleen in rekening gebracht worden als bij de klant aangegeven staat dat administratiekosten berekend kunnen worden.</w:t>
      </w:r>
    </w:p>
    <w:p w14:paraId="68A9B738" w14:textId="77777777" w:rsidR="00007E54" w:rsidRDefault="00007E54" w:rsidP="00007E54"/>
    <w:p w14:paraId="51E6BEA7" w14:textId="77777777" w:rsidR="00007E54" w:rsidRDefault="00007E54" w:rsidP="00007E54">
      <w:pPr>
        <w:pStyle w:val="Kop2"/>
      </w:pPr>
      <w:bookmarkStart w:id="18" w:name="_Toc78800245"/>
      <w:proofErr w:type="spellStart"/>
      <w:r>
        <w:t>Leveringprioriteit</w:t>
      </w:r>
      <w:bookmarkEnd w:id="18"/>
      <w:proofErr w:type="spellEnd"/>
    </w:p>
    <w:p w14:paraId="1C2CE84F" w14:textId="77777777" w:rsidR="00007E54" w:rsidRPr="00D71D6D" w:rsidRDefault="00007E54" w:rsidP="00007E54">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Koppeling 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Levering prioriteit</w:t>
      </w:r>
    </w:p>
    <w:p w14:paraId="01D8D7CC" w14:textId="77777777" w:rsidR="00007E54" w:rsidRDefault="00007E54" w:rsidP="00007E54"/>
    <w:p w14:paraId="76DB7051" w14:textId="77777777" w:rsidR="00007E54" w:rsidRDefault="00007E54" w:rsidP="00007E54">
      <w:r>
        <w:t>U</w:t>
      </w:r>
      <w:r w:rsidRPr="00E8064B">
        <w:t xml:space="preserve"> kunt </w:t>
      </w:r>
      <w:r w:rsidR="00065630">
        <w:t>met leverings</w:t>
      </w:r>
      <w:r w:rsidRPr="00E8064B">
        <w:t xml:space="preserve">prioriteiten </w:t>
      </w:r>
      <w:r w:rsidR="00065630">
        <w:t>werken. Bij het vastleggen kunt u aangeven</w:t>
      </w:r>
      <w:r w:rsidRPr="00E8064B">
        <w:t xml:space="preserve"> op basis van welke criteria deze van toepassing zijn. De leverings</w:t>
      </w:r>
      <w:r>
        <w:softHyphen/>
      </w:r>
      <w:r w:rsidRPr="00E8064B">
        <w:t xml:space="preserve">prioriteiten </w:t>
      </w:r>
      <w:r>
        <w:t>zijn van toepassing</w:t>
      </w:r>
      <w:r w:rsidRPr="00E8064B">
        <w:t xml:space="preserve"> in het uitleveradvies </w:t>
      </w:r>
      <w:r>
        <w:t xml:space="preserve">indien de prioriteit in een </w:t>
      </w:r>
      <w:proofErr w:type="spellStart"/>
      <w:r>
        <w:t>leveringscenario</w:t>
      </w:r>
      <w:proofErr w:type="spellEnd"/>
      <w:r>
        <w:t xml:space="preserve"> is opgenomen</w:t>
      </w:r>
      <w:r w:rsidRPr="00E8064B">
        <w:t>.</w:t>
      </w:r>
      <w:r>
        <w:t xml:space="preserve"> U kunt bijvoorbeeld aan klanten en/of debiteuren met een blokkeringsreden – bijvoorbeeld bij betalingsproblemen – een lagere prioriteit meegeven.</w:t>
      </w:r>
    </w:p>
    <w:p w14:paraId="5B70D102" w14:textId="77777777" w:rsidR="00007E54" w:rsidRDefault="00007E54" w:rsidP="00007E54"/>
    <w:p w14:paraId="120F14C4" w14:textId="77777777" w:rsidR="00007E54" w:rsidRDefault="00007E54" w:rsidP="00007E54">
      <w:r>
        <w:t>We adviseren om bij gebruik van prioriteiten ook een ‘standaard prioriteit’ vast te leggen voor alle klanten (zie schermvoorbeeld).</w:t>
      </w:r>
    </w:p>
    <w:p w14:paraId="679C7147" w14:textId="77777777" w:rsidR="00007E54" w:rsidRDefault="00007E54" w:rsidP="00007E54"/>
    <w:p w14:paraId="77B294F8" w14:textId="77777777" w:rsidR="00007E54" w:rsidRDefault="00007E54" w:rsidP="00007E54">
      <w:r>
        <w:rPr>
          <w:noProof/>
          <w:lang w:eastAsia="nl-NL"/>
        </w:rPr>
        <w:drawing>
          <wp:inline distT="0" distB="0" distL="0" distR="0" wp14:anchorId="0D29F455" wp14:editId="1D8F1D93">
            <wp:extent cx="5760720" cy="2520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520315"/>
                    </a:xfrm>
                    <a:prstGeom prst="rect">
                      <a:avLst/>
                    </a:prstGeom>
                  </pic:spPr>
                </pic:pic>
              </a:graphicData>
            </a:graphic>
          </wp:inline>
        </w:drawing>
      </w:r>
    </w:p>
    <w:p w14:paraId="1909E8AE" w14:textId="77777777" w:rsidR="00007E54" w:rsidRDefault="00007E54" w:rsidP="00007E54"/>
    <w:p w14:paraId="2C3014FB" w14:textId="77777777" w:rsidR="00007E54" w:rsidRDefault="00007E54" w:rsidP="00007E54">
      <w:pPr>
        <w:pStyle w:val="Kop2"/>
      </w:pPr>
      <w:bookmarkStart w:id="19" w:name="_Toc78800246"/>
      <w:r>
        <w:t>Leveringsscenario’s</w:t>
      </w:r>
      <w:bookmarkEnd w:id="19"/>
    </w:p>
    <w:p w14:paraId="4BA1BCBF" w14:textId="77777777" w:rsidR="00007E54" w:rsidRPr="00D71D6D" w:rsidRDefault="00007E54" w:rsidP="00007E54">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Koppeling 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Leveringsscenario’s</w:t>
      </w:r>
    </w:p>
    <w:p w14:paraId="16D2C3E1" w14:textId="77777777" w:rsidR="00007E54" w:rsidRPr="00D71D6D" w:rsidRDefault="00007E54" w:rsidP="00007E54">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Koppeling 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Leveringsscenario’s gekoppeld aan artikel</w:t>
      </w:r>
    </w:p>
    <w:p w14:paraId="2EB15612" w14:textId="77777777" w:rsidR="00007E54" w:rsidRDefault="00007E54" w:rsidP="00007E54"/>
    <w:p w14:paraId="643FC761" w14:textId="77777777" w:rsidR="00007E54" w:rsidRPr="00F11C0F" w:rsidRDefault="00065630" w:rsidP="00007E54">
      <w:r>
        <w:t>Het uitleveradvies zal rekening houden met leverings</w:t>
      </w:r>
      <w:r w:rsidR="00007E54" w:rsidRPr="00E8064B">
        <w:t>scenario’s</w:t>
      </w:r>
      <w:r w:rsidR="00007E54">
        <w:t>, waarbij het scenario de volgorde van levering bepaald. Verder is het leveringsscenario van belang bij de module ATP.</w:t>
      </w:r>
      <w:r>
        <w:t xml:space="preserve"> Indien u geen leveringsscenario definieert en/of niet koppelt aan artikelen, dan zal de uitlevering ‘willekeurig’ zijn.</w:t>
      </w:r>
    </w:p>
    <w:p w14:paraId="7DD0C214" w14:textId="77777777" w:rsidR="00007E54" w:rsidRDefault="00007E54" w:rsidP="00007E54"/>
    <w:p w14:paraId="4CB28468" w14:textId="77777777" w:rsidR="00007E54" w:rsidRDefault="00007E54" w:rsidP="00007E54">
      <w:r>
        <w:rPr>
          <w:noProof/>
          <w:lang w:eastAsia="nl-NL"/>
        </w:rPr>
        <w:lastRenderedPageBreak/>
        <w:drawing>
          <wp:inline distT="0" distB="0" distL="0" distR="0" wp14:anchorId="166E5FD2" wp14:editId="235EB433">
            <wp:extent cx="5760720" cy="211226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112264"/>
                    </a:xfrm>
                    <a:prstGeom prst="rect">
                      <a:avLst/>
                    </a:prstGeom>
                  </pic:spPr>
                </pic:pic>
              </a:graphicData>
            </a:graphic>
          </wp:inline>
        </w:drawing>
      </w:r>
    </w:p>
    <w:p w14:paraId="778E6F75" w14:textId="77777777" w:rsidR="00007E54" w:rsidRDefault="00007E54" w:rsidP="00007E54"/>
    <w:p w14:paraId="2E56C800" w14:textId="77777777" w:rsidR="00065630" w:rsidRDefault="00065630" w:rsidP="00007E54">
      <w:r>
        <w:t xml:space="preserve">U kunt meerdere scenario’s definiëren. Bij het koppelen aan de artikelen (zie hierna) geeft u aan wanneer welk scenario toegepast moet worden. Per scenario kunt u meerdere criteria selecteren en daarmee ook de volgorde van toepassing bepalen. Het meest gedetailleerde is </w:t>
      </w:r>
      <w:r w:rsidRPr="00065630">
        <w:rPr>
          <w:i/>
        </w:rPr>
        <w:t>Order</w:t>
      </w:r>
      <w:r w:rsidR="000F05B5">
        <w:rPr>
          <w:i/>
        </w:rPr>
        <w:t>regel</w:t>
      </w:r>
      <w:r w:rsidRPr="00065630">
        <w:rPr>
          <w:i/>
        </w:rPr>
        <w:t xml:space="preserve"> aanmaakdatum en –tijd</w:t>
      </w:r>
      <w:r>
        <w:t xml:space="preserve">. </w:t>
      </w:r>
      <w:r w:rsidR="000F05B5">
        <w:t>De aanmaakdatum en –tijd (per order of orderregel)</w:t>
      </w:r>
      <w:r>
        <w:t xml:space="preserve"> is de enige optie die in principe niet beïnvloedt kan worden door de gebruiker.</w:t>
      </w:r>
    </w:p>
    <w:p w14:paraId="52438270" w14:textId="77777777" w:rsidR="00065630" w:rsidRDefault="00065630" w:rsidP="00007E54"/>
    <w:p w14:paraId="02EFE5BF" w14:textId="77777777" w:rsidR="00007E54" w:rsidRPr="00E8064B" w:rsidRDefault="00007E54" w:rsidP="00007E54">
      <w:r>
        <w:rPr>
          <w:noProof/>
          <w:lang w:eastAsia="nl-NL"/>
        </w:rPr>
        <w:drawing>
          <wp:inline distT="0" distB="0" distL="0" distR="0" wp14:anchorId="0333CD81" wp14:editId="755F75D6">
            <wp:extent cx="5760720" cy="28034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803427"/>
                    </a:xfrm>
                    <a:prstGeom prst="rect">
                      <a:avLst/>
                    </a:prstGeom>
                  </pic:spPr>
                </pic:pic>
              </a:graphicData>
            </a:graphic>
          </wp:inline>
        </w:drawing>
      </w:r>
    </w:p>
    <w:p w14:paraId="484D88CF" w14:textId="77777777" w:rsidR="00633417" w:rsidRDefault="00633417" w:rsidP="008D57C9"/>
    <w:p w14:paraId="61863E6C" w14:textId="77777777" w:rsidR="00065630" w:rsidRDefault="00065630" w:rsidP="008D57C9">
      <w:r>
        <w:t>Indien een leveringsscenario van toepassing is op alle artikelen, dan kunt u een regel aanmaken waarbij u geen andere waarden ingeeft (zie schermvoorbeeld). Voor specifieke situaties kunt u eventueel uitzonderingen vastleggen.</w:t>
      </w:r>
    </w:p>
    <w:p w14:paraId="7615A22D" w14:textId="77777777" w:rsidR="009E4817" w:rsidRDefault="009E4817" w:rsidP="009E4817"/>
    <w:p w14:paraId="36FB9C99" w14:textId="77777777" w:rsidR="009E4817" w:rsidRDefault="009E4817" w:rsidP="00322F30">
      <w:pPr>
        <w:pStyle w:val="Kop2"/>
      </w:pPr>
      <w:bookmarkStart w:id="20" w:name="_Toc78800247"/>
      <w:r>
        <w:lastRenderedPageBreak/>
        <w:t>Klant blokkeringsreden zending</w:t>
      </w:r>
      <w:bookmarkEnd w:id="20"/>
    </w:p>
    <w:p w14:paraId="6DB363FC" w14:textId="77777777" w:rsidR="009E4817" w:rsidRPr="00D71D6D" w:rsidRDefault="009E4817" w:rsidP="00322F30">
      <w:pPr>
        <w:keepNext/>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Koppeling stamgegevens</w:t>
      </w:r>
      <w:r w:rsidRPr="00D71D6D">
        <w:rPr>
          <w:rFonts w:ascii="Courier" w:hAnsi="Courier"/>
        </w:rPr>
        <w:t xml:space="preserve"> </w:t>
      </w:r>
      <w:r>
        <w:rPr>
          <w:rFonts w:ascii="Courier" w:hAnsi="Courier"/>
        </w:rPr>
        <w:t>verkoop</w:t>
      </w:r>
      <w:r w:rsidRPr="00D71D6D">
        <w:rPr>
          <w:rFonts w:ascii="Courier" w:hAnsi="Courier"/>
        </w:rPr>
        <w:t xml:space="preserve"> | </w:t>
      </w:r>
      <w:r>
        <w:rPr>
          <w:rFonts w:ascii="Courier" w:hAnsi="Courier"/>
        </w:rPr>
        <w:t>Klant blokkeringsreden zending</w:t>
      </w:r>
    </w:p>
    <w:p w14:paraId="160FA28D" w14:textId="77777777" w:rsidR="009E4817" w:rsidRDefault="009E4817" w:rsidP="00322F30">
      <w:pPr>
        <w:keepNext/>
      </w:pPr>
    </w:p>
    <w:p w14:paraId="70DBB331" w14:textId="77777777" w:rsidR="00065630" w:rsidRPr="00F11C0F" w:rsidRDefault="009E4817" w:rsidP="008D57C9">
      <w:r>
        <w:t>Via dit programma kunt u voor klanten een blokkeringsreden zending opgeven. Dit zal dan automatisch toegepast worden bij het genereren van afleverbonnen voor de betreffende klanten.</w:t>
      </w:r>
    </w:p>
    <w:p w14:paraId="377652F1" w14:textId="77777777" w:rsidR="006351DF" w:rsidRDefault="006351DF" w:rsidP="008306AD"/>
    <w:p w14:paraId="5158B001" w14:textId="72603233" w:rsidR="006351DF" w:rsidRDefault="008808A9" w:rsidP="008808A9">
      <w:pPr>
        <w:pStyle w:val="Kop2"/>
      </w:pPr>
      <w:r>
        <w:t>Toepassing Leverblok bij verkooporderinvoer</w:t>
      </w:r>
    </w:p>
    <w:p w14:paraId="236322D2" w14:textId="77777777" w:rsidR="008808A9" w:rsidRPr="00287AAF" w:rsidRDefault="008808A9" w:rsidP="008808A9">
      <w:pPr>
        <w:keepNext/>
        <w:rPr>
          <w:rFonts w:ascii="Courier" w:hAnsi="Courier"/>
          <w:sz w:val="20"/>
        </w:rPr>
      </w:pPr>
      <w:proofErr w:type="spellStart"/>
      <w:r w:rsidRPr="00287AAF">
        <w:rPr>
          <w:rFonts w:ascii="Courier" w:hAnsi="Courier"/>
          <w:sz w:val="20"/>
        </w:rPr>
        <w:t>Menupad</w:t>
      </w:r>
      <w:proofErr w:type="spellEnd"/>
      <w:r w:rsidRPr="00287AAF">
        <w:rPr>
          <w:rFonts w:ascii="Courier" w:hAnsi="Courier"/>
          <w:sz w:val="20"/>
        </w:rPr>
        <w:t xml:space="preserve">: </w:t>
      </w:r>
      <w:r w:rsidRPr="00B634F0">
        <w:rPr>
          <w:rFonts w:ascii="Courier New" w:hAnsi="Courier New" w:cs="Courier New"/>
        </w:rPr>
        <w:t>Systeembeheer | Systeembeheer verkoop</w:t>
      </w:r>
      <w:r w:rsidRPr="00287AAF">
        <w:rPr>
          <w:rFonts w:ascii="Courier" w:hAnsi="Courier"/>
          <w:sz w:val="20"/>
        </w:rPr>
        <w:t xml:space="preserve"> | </w:t>
      </w:r>
      <w:r>
        <w:rPr>
          <w:rFonts w:ascii="Courier" w:hAnsi="Courier"/>
          <w:sz w:val="20"/>
        </w:rPr>
        <w:t>Verkoopgegevens bedrijf</w:t>
      </w:r>
    </w:p>
    <w:p w14:paraId="2D3B8B76" w14:textId="77777777" w:rsidR="008808A9" w:rsidRDefault="008808A9" w:rsidP="008808A9">
      <w:pPr>
        <w:keepNext/>
      </w:pPr>
    </w:p>
    <w:p w14:paraId="6061F80B" w14:textId="77777777" w:rsidR="008808A9" w:rsidRDefault="008808A9" w:rsidP="008808A9">
      <w:r>
        <w:t>Er zijn een aantal parameters, waarmee u aan kunt geven of en hoe u bij verkooporderinvoer controles uit wil laten voeren m.b.t. leverblokken. Dit betreft de volgende parameters:</w:t>
      </w:r>
    </w:p>
    <w:p w14:paraId="2975B775" w14:textId="77777777" w:rsidR="008808A9" w:rsidRDefault="008808A9" w:rsidP="008808A9"/>
    <w:p w14:paraId="240BC7D7" w14:textId="77777777" w:rsidR="008808A9" w:rsidRPr="00780E43" w:rsidRDefault="008808A9" w:rsidP="008808A9">
      <w:pPr>
        <w:pStyle w:val="Lijstalinea"/>
        <w:numPr>
          <w:ilvl w:val="0"/>
          <w:numId w:val="48"/>
        </w:numPr>
        <w:rPr>
          <w:i/>
        </w:rPr>
      </w:pPr>
      <w:r w:rsidRPr="00780E43">
        <w:rPr>
          <w:i/>
        </w:rPr>
        <w:t>Controle op leverblok</w:t>
      </w:r>
    </w:p>
    <w:p w14:paraId="72FE4FC1" w14:textId="77777777" w:rsidR="008808A9" w:rsidRDefault="008808A9" w:rsidP="008808A9">
      <w:pPr>
        <w:ind w:left="708"/>
      </w:pPr>
      <w:r>
        <w:t xml:space="preserve">Dit zal standaard op </w:t>
      </w:r>
      <w:r w:rsidRPr="00780E43">
        <w:rPr>
          <w:i/>
        </w:rPr>
        <w:t>nee</w:t>
      </w:r>
      <w:r>
        <w:t xml:space="preserve"> staan. U kunt de controle via deze parameter aan zetten. De controle zal overigens alleen uitgevoerd worden bij voororders. Het systeem zal een ordersoort als voororder herkennen indien daarin het veld </w:t>
      </w:r>
      <w:r w:rsidRPr="00F05C30">
        <w:rPr>
          <w:i/>
        </w:rPr>
        <w:t>Order Definition</w:t>
      </w:r>
      <w:r>
        <w:t xml:space="preserve"> gemarkeerd is als </w:t>
      </w:r>
      <w:r w:rsidRPr="00F05C30">
        <w:rPr>
          <w:i/>
        </w:rPr>
        <w:t>Voorverkoop</w:t>
      </w:r>
      <w:r>
        <w:t>.</w:t>
      </w:r>
    </w:p>
    <w:p w14:paraId="21469859" w14:textId="77777777" w:rsidR="008808A9" w:rsidRPr="00780E43" w:rsidRDefault="008808A9" w:rsidP="008808A9">
      <w:pPr>
        <w:pStyle w:val="Lijstalinea"/>
        <w:numPr>
          <w:ilvl w:val="0"/>
          <w:numId w:val="48"/>
        </w:numPr>
        <w:rPr>
          <w:i/>
        </w:rPr>
      </w:pPr>
      <w:r w:rsidRPr="00780E43">
        <w:rPr>
          <w:i/>
        </w:rPr>
        <w:t>Accepteer voororders zonder leverblok</w:t>
      </w:r>
    </w:p>
    <w:p w14:paraId="2C4F6447" w14:textId="77777777" w:rsidR="008808A9" w:rsidRDefault="008808A9" w:rsidP="008808A9">
      <w:pPr>
        <w:ind w:left="708"/>
      </w:pPr>
      <w:r>
        <w:t xml:space="preserve">De default waarde is </w:t>
      </w:r>
      <w:r w:rsidRPr="00780E43">
        <w:rPr>
          <w:i/>
        </w:rPr>
        <w:t>Altijd</w:t>
      </w:r>
      <w:r>
        <w:t xml:space="preserve">. Het is mogelijk dat een artikel geen leverblok toegekend heeft gekregen. Op basis van deze parameter kunt u dan instellen dat het artikel dan niet in de voororder geaccepteerd mag worden. Daarbij zal ook rekening gehouden worden met de datum die u bij het leverblok ingegeven hebt voor </w:t>
      </w:r>
      <w:r w:rsidRPr="004D3656">
        <w:rPr>
          <w:i/>
        </w:rPr>
        <w:t>Verkooporders accepteren t/m</w:t>
      </w:r>
      <w:r>
        <w:t xml:space="preserve">. Indien de orderdatum na deze datum ligt, dan zal de </w:t>
      </w:r>
      <w:proofErr w:type="spellStart"/>
      <w:r>
        <w:t>orderingave</w:t>
      </w:r>
      <w:proofErr w:type="spellEnd"/>
      <w:r>
        <w:t xml:space="preserve"> niet geaccepteerd worden indien de parameter op </w:t>
      </w:r>
      <w:r w:rsidRPr="004D3656">
        <w:rPr>
          <w:i/>
        </w:rPr>
        <w:t>Nooit</w:t>
      </w:r>
      <w:r>
        <w:t xml:space="preserve"> staat.</w:t>
      </w:r>
    </w:p>
    <w:p w14:paraId="7CC6B861" w14:textId="77777777" w:rsidR="008808A9" w:rsidRPr="00780E43" w:rsidRDefault="008808A9" w:rsidP="008808A9">
      <w:pPr>
        <w:pStyle w:val="Lijstalinea"/>
        <w:numPr>
          <w:ilvl w:val="0"/>
          <w:numId w:val="48"/>
        </w:numPr>
        <w:rPr>
          <w:i/>
        </w:rPr>
      </w:pPr>
      <w:r w:rsidRPr="00780E43">
        <w:rPr>
          <w:i/>
        </w:rPr>
        <w:t xml:space="preserve">Hoe omgaan met </w:t>
      </w:r>
      <w:r>
        <w:rPr>
          <w:i/>
        </w:rPr>
        <w:t>lever</w:t>
      </w:r>
      <w:r w:rsidRPr="00780E43">
        <w:rPr>
          <w:i/>
        </w:rPr>
        <w:t>datum buiten leverblok</w:t>
      </w:r>
    </w:p>
    <w:p w14:paraId="6E9C511B" w14:textId="77777777" w:rsidR="008808A9" w:rsidRDefault="008808A9" w:rsidP="008808A9">
      <w:pPr>
        <w:ind w:left="708"/>
      </w:pPr>
      <w:r>
        <w:t xml:space="preserve">Hier heeft u een aantal keuzemogelijkheden. De default waarde is </w:t>
      </w:r>
      <w:r w:rsidRPr="00780E43">
        <w:rPr>
          <w:i/>
        </w:rPr>
        <w:t>Altijd accepteren</w:t>
      </w:r>
      <w:r>
        <w:t xml:space="preserve">. De leverdatum zal dan niet aangepast worden. U kunt ook kiezen voor </w:t>
      </w:r>
      <w:r w:rsidRPr="00780E43">
        <w:rPr>
          <w:i/>
        </w:rPr>
        <w:t>Altijd aanpassen aan datums leverblok</w:t>
      </w:r>
      <w:r>
        <w:t xml:space="preserve">. Dat houdt in dat de datum dan overschreven zal worden met de datum van het gevonden leverblok. Met </w:t>
      </w:r>
      <w:r w:rsidRPr="00780E43">
        <w:rPr>
          <w:i/>
        </w:rPr>
        <w:t>Nooit na laatste leverdatum</w:t>
      </w:r>
      <w:r>
        <w:t xml:space="preserve"> geeft u aan dat een latere datum alleen mag voor zover de einddatum niet overschreden wordt. Met </w:t>
      </w:r>
      <w:r w:rsidRPr="00780E43">
        <w:rPr>
          <w:i/>
        </w:rPr>
        <w:t>Nooit voor de vanaf datum</w:t>
      </w:r>
      <w:r>
        <w:t xml:space="preserve"> geeft u aan dat een leverdatum nooit voor de begindatum van het leverblok mag liggen. Bij orderinvoer zal het systeem de leverdatum aanpassen naar de begindatum van het leverblok.</w:t>
      </w:r>
    </w:p>
    <w:p w14:paraId="7DE059FD" w14:textId="77777777" w:rsidR="008808A9" w:rsidRPr="00BE0965" w:rsidRDefault="008808A9" w:rsidP="008808A9">
      <w:pPr>
        <w:pStyle w:val="Lijstalinea"/>
        <w:numPr>
          <w:ilvl w:val="0"/>
          <w:numId w:val="48"/>
        </w:numPr>
        <w:rPr>
          <w:i/>
        </w:rPr>
      </w:pPr>
      <w:r w:rsidRPr="00BE0965">
        <w:rPr>
          <w:i/>
        </w:rPr>
        <w:t>Hoe omgaan met laatste datum buiten</w:t>
      </w:r>
      <w:r>
        <w:rPr>
          <w:i/>
        </w:rPr>
        <w:t xml:space="preserve"> blok</w:t>
      </w:r>
    </w:p>
    <w:p w14:paraId="22E92F61" w14:textId="77777777" w:rsidR="008808A9" w:rsidRDefault="008808A9" w:rsidP="008808A9">
      <w:pPr>
        <w:ind w:left="708"/>
      </w:pPr>
      <w:r w:rsidRPr="001D3C07">
        <w:t xml:space="preserve">Dit heeft betrekking op de </w:t>
      </w:r>
      <w:r>
        <w:t xml:space="preserve">laatste leverdatum (t/m datum). Hier heeft u een aantal keuzemogelijkheden. De default waarde is </w:t>
      </w:r>
      <w:r w:rsidRPr="00780E43">
        <w:rPr>
          <w:i/>
        </w:rPr>
        <w:t>Altijd accepteren</w:t>
      </w:r>
      <w:r>
        <w:t xml:space="preserve">. De laatste leverdatum zal dan niet aangepast worden. U kunt ook kiezen voor </w:t>
      </w:r>
      <w:r w:rsidRPr="00780E43">
        <w:rPr>
          <w:i/>
        </w:rPr>
        <w:t>Altijd aanpassen aan datums leverblok</w:t>
      </w:r>
      <w:r>
        <w:t xml:space="preserve">. Dat houdt in dat de datum dan overschreven zal worden met de datum van het gevonden leverblok. Met </w:t>
      </w:r>
      <w:r w:rsidRPr="00780E43">
        <w:rPr>
          <w:i/>
        </w:rPr>
        <w:t>Nooit na laatste leverdatum</w:t>
      </w:r>
      <w:r>
        <w:t xml:space="preserve"> geeft u aan dat een laatste leverdatum nooit na de einddatum van het leverblok mag liggen. Bij orderinvoer zal het systeem de leverdatum aanpassen naar de einddatum van het leverblok.</w:t>
      </w:r>
    </w:p>
    <w:p w14:paraId="6F72D505" w14:textId="044D7D19" w:rsidR="008808A9" w:rsidRDefault="008808A9" w:rsidP="008808A9"/>
    <w:p w14:paraId="52650901" w14:textId="006A548A" w:rsidR="008306AD" w:rsidRDefault="008808A9" w:rsidP="008808A9">
      <w:r>
        <w:t xml:space="preserve">Voor een uitgebreide handleiding rondom leverblokken, waaronder het toewijzen van artikelen aan leverblokken en het kiezen van het leverblok bij orderinvoer, raadpleeg de Diverse Onderwerpen handleiding. </w:t>
      </w:r>
      <w:r w:rsidR="008306AD">
        <w:br w:type="page"/>
      </w:r>
    </w:p>
    <w:p w14:paraId="091741C2" w14:textId="77777777" w:rsidR="008306AD" w:rsidRDefault="008306AD" w:rsidP="008306AD">
      <w:pPr>
        <w:pStyle w:val="Kop1"/>
      </w:pPr>
      <w:bookmarkStart w:id="21" w:name="_Toc78800248"/>
      <w:r>
        <w:lastRenderedPageBreak/>
        <w:t>ALGEMEEN</w:t>
      </w:r>
      <w:bookmarkEnd w:id="21"/>
    </w:p>
    <w:p w14:paraId="5C427383" w14:textId="77777777" w:rsidR="00F37E02" w:rsidRPr="00D71D6D" w:rsidRDefault="00F37E02" w:rsidP="00F37E02">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Basis </w:t>
      </w:r>
      <w:r>
        <w:rPr>
          <w:rFonts w:ascii="Courier" w:hAnsi="Courier"/>
        </w:rPr>
        <w:t>verkoop</w:t>
      </w:r>
      <w:r w:rsidRPr="00D71D6D">
        <w:rPr>
          <w:rFonts w:ascii="Courier" w:hAnsi="Courier"/>
        </w:rPr>
        <w:t xml:space="preserve"> | </w:t>
      </w:r>
      <w:r>
        <w:rPr>
          <w:rFonts w:ascii="Courier" w:hAnsi="Courier"/>
        </w:rPr>
        <w:t>Verkooporder</w:t>
      </w:r>
    </w:p>
    <w:p w14:paraId="7C563FBA" w14:textId="77777777" w:rsidR="009C2D43" w:rsidRDefault="009C2D43" w:rsidP="009C2D43"/>
    <w:p w14:paraId="13D7CC4B" w14:textId="77777777" w:rsidR="00F846A2" w:rsidRPr="009C2D43" w:rsidRDefault="004A4BB4" w:rsidP="009C2D43">
      <w:pPr>
        <w:rPr>
          <w:b/>
        </w:rPr>
      </w:pPr>
      <w:r w:rsidRPr="009C2D43">
        <w:rPr>
          <w:b/>
        </w:rPr>
        <w:t>Standaardwaarden</w:t>
      </w:r>
    </w:p>
    <w:p w14:paraId="58C50753" w14:textId="77777777" w:rsidR="009C2D43" w:rsidRDefault="009C2D43" w:rsidP="004A4BB4"/>
    <w:p w14:paraId="19B6F031" w14:textId="77777777" w:rsidR="004A4BB4" w:rsidRDefault="004A4BB4" w:rsidP="004A4BB4">
      <w:r w:rsidRPr="00203BAD">
        <w:t>Voordat een gebruiker zijn eerste verkooporder invoert is het van belang dat hij/zij zijn/haar persoonlijke ‘standaardwaarden’ ingeeft. Deze param</w:t>
      </w:r>
      <w:r w:rsidR="00854AAE">
        <w:t>eters zijn opgenomen in de tab [G</w:t>
      </w:r>
      <w:r w:rsidRPr="00203BAD">
        <w:t>ebruikerswaarden</w:t>
      </w:r>
      <w:r w:rsidR="00854AAE">
        <w:t>]</w:t>
      </w:r>
      <w:r w:rsidRPr="00203BAD">
        <w:t>. Bij eerste orderinvoer kunnen deze waarden ingegeven worden zonder eerst een order in te voeren.</w:t>
      </w:r>
    </w:p>
    <w:p w14:paraId="1A295701" w14:textId="77777777" w:rsidR="00854AAE" w:rsidRPr="00203BAD" w:rsidRDefault="00854AAE" w:rsidP="004A4BB4"/>
    <w:p w14:paraId="3EFB749D" w14:textId="77777777" w:rsidR="004A4BB4" w:rsidRDefault="004A4BB4" w:rsidP="004A4BB4">
      <w:r w:rsidRPr="00203BAD">
        <w:t>Doel van de standaardwaarden is dat de verkooporderkop zoveel als mogelijk automatisch gevuld wordt. Dat geldt specifiek voor de verplichte velden. Een aantal velden worden gevuld vanuit de stamgegevens van de debiteur. De overige gegevens kunnen met de standaard</w:t>
      </w:r>
      <w:r w:rsidRPr="00203BAD">
        <w:softHyphen/>
        <w:t>waarden gevuld worden. Dit versnelt de verkooporderinvoer. De standaardwaarden gelden per gebruiker.</w:t>
      </w:r>
      <w:r w:rsidR="00DA5BA1">
        <w:t xml:space="preserve"> </w:t>
      </w:r>
      <w:r w:rsidR="00DA5BA1" w:rsidRPr="00203BAD">
        <w:t>Het is praktisch om na het vastleggen van deze waarden het order invoerprogramma weer af te sluiten en daarna opnieuw op te starten. Bij het aanmaken van een nieuwe order zullen de standaardwaarden dan in de orderkop opgenomen worden.</w:t>
      </w:r>
    </w:p>
    <w:p w14:paraId="4FB58E2A" w14:textId="77777777" w:rsidR="00DA5BA1" w:rsidRPr="00203BAD" w:rsidRDefault="00DA5BA1" w:rsidP="004A4BB4"/>
    <w:p w14:paraId="031BC704" w14:textId="77777777" w:rsidR="004A4BB4" w:rsidRDefault="004A4BB4" w:rsidP="004A4BB4">
      <w:r w:rsidRPr="00203BAD">
        <w:t>Omdat de standaardwaarden per gebruiker van toepassing zijn, kan elke gebruiker hier zijn naam vastleggen als verkoper binnendienst. Deze code komt dan bij elke order te staan, die de gebruiker invoert.</w:t>
      </w:r>
    </w:p>
    <w:p w14:paraId="5BAE8B31" w14:textId="77777777" w:rsidR="00DA5BA1" w:rsidRPr="00203BAD" w:rsidRDefault="00DA5BA1" w:rsidP="004A4BB4"/>
    <w:p w14:paraId="521EAD1F" w14:textId="77777777" w:rsidR="004A4BB4" w:rsidRDefault="00FB755D" w:rsidP="004A4BB4">
      <w:r>
        <w:rPr>
          <w:noProof/>
          <w:lang w:eastAsia="nl-NL"/>
        </w:rPr>
        <w:drawing>
          <wp:inline distT="0" distB="0" distL="0" distR="0" wp14:anchorId="6A387C21" wp14:editId="13FEEE02">
            <wp:extent cx="5600000" cy="1809524"/>
            <wp:effectExtent l="0" t="0" r="1270"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00000" cy="1809524"/>
                    </a:xfrm>
                    <a:prstGeom prst="rect">
                      <a:avLst/>
                    </a:prstGeom>
                  </pic:spPr>
                </pic:pic>
              </a:graphicData>
            </a:graphic>
          </wp:inline>
        </w:drawing>
      </w:r>
    </w:p>
    <w:p w14:paraId="7DE45254" w14:textId="77777777" w:rsidR="004A4BB4" w:rsidRDefault="004A4BB4" w:rsidP="004A4BB4"/>
    <w:p w14:paraId="3B375913" w14:textId="77777777" w:rsidR="009C2D43" w:rsidRPr="00203BAD" w:rsidRDefault="009C2D43" w:rsidP="004A4BB4"/>
    <w:p w14:paraId="556111C8" w14:textId="77777777" w:rsidR="004A4BB4" w:rsidRPr="009C2D43" w:rsidRDefault="004A4BB4" w:rsidP="009C2D43">
      <w:pPr>
        <w:rPr>
          <w:b/>
        </w:rPr>
      </w:pPr>
      <w:r w:rsidRPr="009C2D43">
        <w:rPr>
          <w:b/>
        </w:rPr>
        <w:t>Ordernummering</w:t>
      </w:r>
    </w:p>
    <w:p w14:paraId="07F4045F" w14:textId="77777777" w:rsidR="009C2D43" w:rsidRDefault="009C2D43" w:rsidP="004A4BB4"/>
    <w:p w14:paraId="37585467" w14:textId="77777777" w:rsidR="004A4BB4" w:rsidRDefault="004A4BB4" w:rsidP="004A4BB4">
      <w:r w:rsidRPr="00203BAD">
        <w:t>Orders worden automatisch doorgenummerd. Het nummer wordt toegekend bij het bewaren van de orderkop. Het startnummer staat in de implementatiegegevens. U kunt ook handmatig een nummer ingeven. Een ordernummer moet uniek zijn.</w:t>
      </w:r>
    </w:p>
    <w:p w14:paraId="52AACD7B" w14:textId="77777777" w:rsidR="009C2D43" w:rsidRDefault="009C2D43" w:rsidP="004A4BB4"/>
    <w:p w14:paraId="7D99CE42" w14:textId="77777777" w:rsidR="009C2D43" w:rsidRPr="00203BAD" w:rsidRDefault="009C2D43" w:rsidP="004A4BB4"/>
    <w:p w14:paraId="108AAD5F" w14:textId="77777777" w:rsidR="004A4BB4" w:rsidRPr="009C2D43" w:rsidRDefault="004A4BB4" w:rsidP="009C2D43">
      <w:pPr>
        <w:rPr>
          <w:b/>
        </w:rPr>
      </w:pPr>
      <w:r w:rsidRPr="009C2D43">
        <w:rPr>
          <w:b/>
        </w:rPr>
        <w:t>Ordertypes</w:t>
      </w:r>
    </w:p>
    <w:p w14:paraId="3329BE80" w14:textId="77777777" w:rsidR="009C2D43" w:rsidRDefault="009C2D43" w:rsidP="004A4BB4"/>
    <w:p w14:paraId="637DF5B0" w14:textId="77777777" w:rsidR="004A4BB4" w:rsidRDefault="004A4BB4" w:rsidP="004A4BB4">
      <w:r w:rsidRPr="00203BAD">
        <w:t>Dit is een zeer belangrijke component van de orderinvoer. Het bepaalt o.a. of sprake is van een debet</w:t>
      </w:r>
      <w:r w:rsidR="00777EBE">
        <w:t xml:space="preserve"> </w:t>
      </w:r>
      <w:r w:rsidRPr="00203BAD">
        <w:t>order of van een creditnota. Via het ordertype kunt u ook een balie-order vastleggen.</w:t>
      </w:r>
    </w:p>
    <w:p w14:paraId="72473BD3" w14:textId="77777777" w:rsidR="00127B29" w:rsidRDefault="00127B29" w:rsidP="004A4BB4"/>
    <w:p w14:paraId="31CEF428" w14:textId="77777777" w:rsidR="004A4BB4" w:rsidRPr="00203BAD" w:rsidRDefault="004A4BB4" w:rsidP="00127B29">
      <w:pPr>
        <w:keepNext/>
      </w:pPr>
      <w:r w:rsidRPr="00203BAD">
        <w:lastRenderedPageBreak/>
        <w:t>De ordertypes heeft u bij de stamgegevens van de verkoop vastge</w:t>
      </w:r>
      <w:r w:rsidRPr="00203BAD">
        <w:softHyphen/>
        <w:t>legd. In het algemeen worden verschillende ordertypes aangemaakt. De volgende kenmerken kunnen eraan meegegeven worden</w:t>
      </w:r>
      <w:r w:rsidR="00127B29">
        <w:t>:</w:t>
      </w:r>
    </w:p>
    <w:p w14:paraId="6B796896" w14:textId="77777777" w:rsidR="004A4BB4" w:rsidRPr="00127B29" w:rsidRDefault="004A4BB4" w:rsidP="004A4BB4">
      <w:pPr>
        <w:pStyle w:val="Bullet"/>
      </w:pPr>
      <w:r w:rsidRPr="00127B29">
        <w:t>U geeft ermee aan of alleen positieve aantallen of ook negatieve aantal</w:t>
      </w:r>
      <w:r w:rsidRPr="00127B29">
        <w:softHyphen/>
        <w:t>len ingevoerd mogen worden.</w:t>
      </w:r>
    </w:p>
    <w:p w14:paraId="2BAE3C54" w14:textId="77777777" w:rsidR="004A4BB4" w:rsidRPr="00127B29" w:rsidRDefault="004A4BB4" w:rsidP="004A4BB4">
      <w:pPr>
        <w:pStyle w:val="Bullet"/>
      </w:pPr>
      <w:r w:rsidRPr="00127B29">
        <w:t>U geeft ermee aan of de voorraad bijgewerkt moet worden (denk bijvoorbeeld aan prijscorrecties).</w:t>
      </w:r>
    </w:p>
    <w:p w14:paraId="564D237A" w14:textId="77777777" w:rsidR="004A4BB4" w:rsidRPr="00127B29" w:rsidRDefault="004A4BB4" w:rsidP="004A4BB4">
      <w:pPr>
        <w:pStyle w:val="Bullet"/>
      </w:pPr>
      <w:r w:rsidRPr="00127B29">
        <w:t>U geeft ermee aan of de actuele voorraad direct bijgewerkt moet worden (de zgn. balie-verkoop).</w:t>
      </w:r>
    </w:p>
    <w:p w14:paraId="6856EBAA" w14:textId="77777777" w:rsidR="004A4BB4" w:rsidRDefault="004A4BB4" w:rsidP="004A4BB4">
      <w:r w:rsidRPr="00203BAD">
        <w:t>Het is van belang dat de gebruiker duidelijk het onderscheid tussen de verschillende ordertypes kent. Een eenmaal gekozen ordertype kan niet gewijzigd worden na het invoeren van de orderregels. Verkeerd gebruik van een ordertype kan grote gevolgen hebben voor de wijze waarop een verkooporder verder verwerkt wordt in de applicatie.</w:t>
      </w:r>
    </w:p>
    <w:p w14:paraId="699BCB9F" w14:textId="77777777" w:rsidR="009C2D43" w:rsidRDefault="009C2D43" w:rsidP="004A4BB4"/>
    <w:p w14:paraId="18DF7E10" w14:textId="77777777" w:rsidR="009C2D43" w:rsidRPr="00203BAD" w:rsidRDefault="009C2D43" w:rsidP="004A4BB4"/>
    <w:p w14:paraId="50F3E37C" w14:textId="77777777" w:rsidR="004A4BB4" w:rsidRPr="009C2D43" w:rsidRDefault="004A4BB4" w:rsidP="009C2D43">
      <w:pPr>
        <w:rPr>
          <w:b/>
        </w:rPr>
      </w:pPr>
      <w:r w:rsidRPr="009C2D43">
        <w:rPr>
          <w:b/>
        </w:rPr>
        <w:t>Ordersoort</w:t>
      </w:r>
    </w:p>
    <w:p w14:paraId="376AE450" w14:textId="77777777" w:rsidR="009C2D43" w:rsidRDefault="009C2D43" w:rsidP="004A4BB4"/>
    <w:p w14:paraId="1AC5A9DB" w14:textId="77777777" w:rsidR="004A4BB4" w:rsidRDefault="004A4BB4" w:rsidP="004A4BB4">
      <w:r w:rsidRPr="00203BAD">
        <w:t>De ordersoort is o.a. van belang voor statistische informatie. Maar de ordersoort wordt ook gebruikt om te bepalen welke voorraad getoond wordt bij de invoer van de orderregel. In de stamgegevens van de ordersoort staat dit aangegeven.</w:t>
      </w:r>
    </w:p>
    <w:p w14:paraId="2C11F367" w14:textId="77777777" w:rsidR="009C2D43" w:rsidRDefault="009C2D43" w:rsidP="004A4BB4"/>
    <w:p w14:paraId="47B37CC7" w14:textId="77777777" w:rsidR="009C2D43" w:rsidRPr="00203BAD" w:rsidRDefault="009C2D43" w:rsidP="004A4BB4"/>
    <w:p w14:paraId="4BC6A746" w14:textId="77777777" w:rsidR="004A4BB4" w:rsidRPr="009C2D43" w:rsidRDefault="004A4BB4" w:rsidP="009C2D43">
      <w:pPr>
        <w:rPr>
          <w:b/>
        </w:rPr>
      </w:pPr>
      <w:r w:rsidRPr="009C2D43">
        <w:rPr>
          <w:b/>
        </w:rPr>
        <w:t>Vasthouden order</w:t>
      </w:r>
    </w:p>
    <w:p w14:paraId="1F0BFF20" w14:textId="77777777" w:rsidR="009C2D43" w:rsidRDefault="009C2D43" w:rsidP="004A4BB4"/>
    <w:p w14:paraId="2A47282C" w14:textId="77777777" w:rsidR="004A4BB4" w:rsidRPr="00203BAD" w:rsidRDefault="004A4BB4" w:rsidP="004A4BB4">
      <w:r w:rsidRPr="00203BAD">
        <w:t>Als u met een order bezig bent, wordt een icoon in de knoppenbalk geactiveerd</w:t>
      </w:r>
      <w:r w:rsidR="00404815">
        <w:t xml:space="preserve"> (</w:t>
      </w:r>
      <w:r w:rsidR="00404815">
        <w:rPr>
          <w:noProof/>
          <w:lang w:eastAsia="nl-NL"/>
        </w:rPr>
        <w:drawing>
          <wp:inline distT="0" distB="0" distL="0" distR="0" wp14:anchorId="35FD8B68" wp14:editId="5AD9F5F6">
            <wp:extent cx="180975" cy="200025"/>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404815">
        <w:t>)</w:t>
      </w:r>
      <w:r w:rsidRPr="00203BAD">
        <w:t>. Dit houdt in dat de order voor u vastgehouden wordt. In een gedecentraliseerde omgeving als XL-ENZ zou het anders mogelijk zijn dat een andere gebruiker ook uw order opvraagt of er een handeling mee gaat verrichten (bijvoorbeeld samenstellen van afleverbonnen). Zolang u met de orderinvoer bezig bent kunt u het icoon het beste actief laten staan. Na het opstarten van een nieuwe order is de vorige order automatisch ‘vrijgegeven’. Uw nieuwe order wordt op dat moment weer vastgehouden.</w:t>
      </w:r>
    </w:p>
    <w:p w14:paraId="06DCE6A5" w14:textId="77777777" w:rsidR="00294B62" w:rsidRDefault="00294B62" w:rsidP="004A4BB4"/>
    <w:p w14:paraId="6389066E" w14:textId="77777777" w:rsidR="004A4BB4" w:rsidRDefault="004A4BB4" w:rsidP="004A4BB4">
      <w:r w:rsidRPr="00203BAD">
        <w:t>U zou een order vrij kunnen geven, indien u klaar bent met orderinvoer en nog niet begint aan een volgende order, maar uw bestaande order nog even op het scherm wilt laten staan om nog e.e.a. na te kijken. Zolang u dat niet doet, kan ook niet iemand anders bij de betreffende order.</w:t>
      </w:r>
    </w:p>
    <w:p w14:paraId="1AC89689" w14:textId="77777777" w:rsidR="009C2D43" w:rsidRDefault="009C2D43" w:rsidP="004A4BB4"/>
    <w:p w14:paraId="1C43C0D1" w14:textId="77777777" w:rsidR="009C2D43" w:rsidRPr="00203BAD" w:rsidRDefault="009C2D43" w:rsidP="004A4BB4"/>
    <w:p w14:paraId="6E48CA7F" w14:textId="77777777" w:rsidR="004A4BB4" w:rsidRPr="009C2D43" w:rsidRDefault="004A4BB4" w:rsidP="009C2D43">
      <w:pPr>
        <w:rPr>
          <w:b/>
        </w:rPr>
      </w:pPr>
      <w:r w:rsidRPr="009C2D43">
        <w:rPr>
          <w:b/>
        </w:rPr>
        <w:t>Tabellen</w:t>
      </w:r>
    </w:p>
    <w:p w14:paraId="798D494B" w14:textId="77777777" w:rsidR="009C2D43" w:rsidRDefault="009C2D43" w:rsidP="004A4BB4"/>
    <w:p w14:paraId="3C41B676" w14:textId="77777777" w:rsidR="004A4BB4" w:rsidRDefault="004A4BB4" w:rsidP="004A4BB4">
      <w:r w:rsidRPr="00203BAD">
        <w:t>In de orderkop staan een aantal tabellen, waarvan de waarden default gegenereerd worden, tenzij u deze handmatig overschrijft in de orderkop. Dit betreft: verzendkosten, administratiekosten, aantal dagen eerder leveren, commissie, vertegenwoordiger en vervoerder. Indien u deze waarden door het systeem laat bepalen, zullen deze overigens NIET in de orderkop getoond worden. Deze worden op een later moment door het systeem vastgesteld (bij het genereren van afleverbonnen of bij facturatie).</w:t>
      </w:r>
    </w:p>
    <w:p w14:paraId="40019C37" w14:textId="77777777" w:rsidR="009C2D43" w:rsidRDefault="009C2D43" w:rsidP="004A4BB4"/>
    <w:p w14:paraId="18D2D189" w14:textId="77777777" w:rsidR="009C2D43" w:rsidRPr="00203BAD" w:rsidRDefault="009C2D43" w:rsidP="004A4BB4"/>
    <w:p w14:paraId="6ABD294B" w14:textId="77777777" w:rsidR="004A4BB4" w:rsidRPr="009C2D43" w:rsidRDefault="004A4BB4" w:rsidP="009C2D43">
      <w:pPr>
        <w:rPr>
          <w:b/>
        </w:rPr>
      </w:pPr>
      <w:r w:rsidRPr="009C2D43">
        <w:rPr>
          <w:b/>
        </w:rPr>
        <w:lastRenderedPageBreak/>
        <w:t>Bewaren</w:t>
      </w:r>
    </w:p>
    <w:p w14:paraId="75E608BF" w14:textId="77777777" w:rsidR="009C2D43" w:rsidRDefault="009C2D43" w:rsidP="004A4BB4"/>
    <w:p w14:paraId="14EA73D0" w14:textId="77777777" w:rsidR="004A4BB4" w:rsidRDefault="004A4BB4" w:rsidP="004A4BB4">
      <w:r w:rsidRPr="00203BAD">
        <w:t>Voordat u verder kunt gaan met het invoeren van orderregels, moet de orderkop bewaard zijn. Als dat niet gedaan is, kunt u geen orderregel invoeren, omdat de knoppenbalk dan inactief is.</w:t>
      </w:r>
    </w:p>
    <w:p w14:paraId="01699FC0" w14:textId="77777777" w:rsidR="009C2D43" w:rsidRDefault="009C2D43" w:rsidP="004A4BB4"/>
    <w:p w14:paraId="4C222A2B" w14:textId="77777777" w:rsidR="009C2D43" w:rsidRPr="00203BAD" w:rsidRDefault="009C2D43" w:rsidP="004A4BB4"/>
    <w:p w14:paraId="55B88DE9" w14:textId="77777777" w:rsidR="004A4BB4" w:rsidRPr="009C2D43" w:rsidRDefault="004A4BB4" w:rsidP="009C2D43">
      <w:pPr>
        <w:rPr>
          <w:b/>
        </w:rPr>
      </w:pPr>
      <w:r w:rsidRPr="009C2D43">
        <w:rPr>
          <w:b/>
        </w:rPr>
        <w:t>TIP: snelle orderinvoer</w:t>
      </w:r>
    </w:p>
    <w:p w14:paraId="2429043B" w14:textId="77777777" w:rsidR="009C2D43" w:rsidRDefault="009C2D43" w:rsidP="004A4BB4"/>
    <w:p w14:paraId="54940414" w14:textId="05478C20" w:rsidR="004A4BB4" w:rsidRDefault="004A4BB4" w:rsidP="004A4BB4">
      <w:r w:rsidRPr="00203BAD">
        <w:t>U kunt de invoer van een order snel uitvoeren door na het toevoegen (+) en het ingeven van het klantnummer gevolgd door TAB, meteen op ‘bewaren’ te drukken (F2). U kunt dan meteen naar de orderregels gaan (CTRL - pijl naar rechts).</w:t>
      </w:r>
      <w:r w:rsidR="00294B62">
        <w:t xml:space="preserve"> </w:t>
      </w:r>
      <w:r w:rsidRPr="00203BAD">
        <w:t>Vanzelfsprekend dient u bij deze handelwijze zeker te zijn van de juistheid van de default waarden die door het systeem automatisch gevuld zullen worden in de orderkop.</w:t>
      </w:r>
    </w:p>
    <w:p w14:paraId="24D74992" w14:textId="722E2460" w:rsidR="00C72A7A" w:rsidRDefault="00C72A7A" w:rsidP="004A4BB4"/>
    <w:p w14:paraId="6F367BDF" w14:textId="61D5E277" w:rsidR="00C72A7A" w:rsidRDefault="00C72A7A" w:rsidP="00C72A7A">
      <w:pPr>
        <w:pStyle w:val="Kop3"/>
      </w:pPr>
      <w:r>
        <w:t>Leve</w:t>
      </w:r>
      <w:r w:rsidR="00C13462">
        <w:t>r</w:t>
      </w:r>
      <w:r>
        <w:t>blokken</w:t>
      </w:r>
    </w:p>
    <w:p w14:paraId="73D27696" w14:textId="0E8E3F1F" w:rsidR="00C72A7A" w:rsidRPr="00C72A7A" w:rsidRDefault="00C72A7A" w:rsidP="00C72A7A">
      <w:r>
        <w:t xml:space="preserve">Werkt u met Leverblokken dan kan het systeem hier rekening mee houden bij het aanmaken van de order. Kijk voor uitgebreide informatie over leverblokken en hoe dit in te richten in de aanvullende handleiding Diverse Onderwerpen. </w:t>
      </w:r>
    </w:p>
    <w:p w14:paraId="4D6D5964" w14:textId="77777777" w:rsidR="003B115C" w:rsidRDefault="003B115C" w:rsidP="00F846A2">
      <w:r>
        <w:br w:type="page"/>
      </w:r>
    </w:p>
    <w:p w14:paraId="770B4145" w14:textId="77777777" w:rsidR="00452CA0" w:rsidRDefault="00F37E02" w:rsidP="00452CA0">
      <w:pPr>
        <w:pStyle w:val="Kop1"/>
      </w:pPr>
      <w:bookmarkStart w:id="22" w:name="_Toc78800249"/>
      <w:r>
        <w:lastRenderedPageBreak/>
        <w:t>VERKOOPORDERKOP</w:t>
      </w:r>
      <w:bookmarkEnd w:id="22"/>
    </w:p>
    <w:p w14:paraId="05D3DC25" w14:textId="77777777" w:rsidR="00F37E02" w:rsidRPr="00821D58" w:rsidRDefault="00F37E02" w:rsidP="00821D58">
      <w:pPr>
        <w:rPr>
          <w:b/>
        </w:rPr>
      </w:pPr>
      <w:r w:rsidRPr="00821D58">
        <w:rPr>
          <w:b/>
        </w:rPr>
        <w:t>Default waarden</w:t>
      </w:r>
    </w:p>
    <w:p w14:paraId="2BB13675" w14:textId="77777777" w:rsidR="00821D58" w:rsidRDefault="00821D58" w:rsidP="00F37E02"/>
    <w:p w14:paraId="4882F720" w14:textId="77777777" w:rsidR="00F37E02" w:rsidRPr="00945FF7" w:rsidRDefault="00F37E02" w:rsidP="00F37E02">
      <w:r w:rsidRPr="00945FF7">
        <w:t xml:space="preserve">Na </w:t>
      </w:r>
      <w:proofErr w:type="spellStart"/>
      <w:r w:rsidRPr="00945FF7">
        <w:t>ingave</w:t>
      </w:r>
      <w:proofErr w:type="spellEnd"/>
      <w:r w:rsidRPr="00945FF7">
        <w:t xml:space="preserve"> van het klantnummer zullen diverse waarden in de orderkop automatisch gevuld worden. Een deel van de gegevens komt uit de stamgegevens van de debiteur. Een ander deel komt uit de standaardwaarden (zie vorig hoofdstuk). En de leveringsconditie komt uit een aparte tabel. Alle verplichte velden (rood gemarkeerd) kunnen op deze wijze automatisch gevuld worden.</w:t>
      </w:r>
    </w:p>
    <w:p w14:paraId="634F718C" w14:textId="77777777" w:rsidR="00F37E02" w:rsidRDefault="00F37E02" w:rsidP="00F37E02">
      <w:r w:rsidRPr="00945FF7">
        <w:t>Door de verplichte velden automatisch te laten vullen, krijgt u snel</w:t>
      </w:r>
      <w:r w:rsidRPr="00945FF7">
        <w:softHyphen/>
        <w:t xml:space="preserve">heid bij de orderinvoer. </w:t>
      </w:r>
    </w:p>
    <w:p w14:paraId="79C3E96A" w14:textId="77777777" w:rsidR="00F37E02" w:rsidRDefault="00F37E02" w:rsidP="00F37E02"/>
    <w:p w14:paraId="6BDE7460" w14:textId="77777777" w:rsidR="00F37E02" w:rsidRDefault="00F37E02" w:rsidP="00F37E02">
      <w:r w:rsidRPr="00945FF7">
        <w:t>Vanzelfsprekend kunt u de betreffende gege</w:t>
      </w:r>
      <w:r w:rsidRPr="00945FF7">
        <w:softHyphen/>
        <w:t>vens nog aanpassen. Dat geldt dan specifiek voor de betreffen</w:t>
      </w:r>
      <w:r w:rsidRPr="00945FF7">
        <w:softHyphen/>
        <w:t>de order. Bij een volgende order zullen de default waarden weer uit de verschillende stamgege</w:t>
      </w:r>
      <w:r>
        <w:t>vens gehaald worden.</w:t>
      </w:r>
    </w:p>
    <w:p w14:paraId="5023843B" w14:textId="77777777" w:rsidR="00821D58" w:rsidRDefault="00821D58" w:rsidP="00F37E02"/>
    <w:p w14:paraId="7D94A0EC" w14:textId="77777777" w:rsidR="00821D58" w:rsidRPr="00945FF7" w:rsidRDefault="00821D58" w:rsidP="00F37E02"/>
    <w:p w14:paraId="49EE879A" w14:textId="77777777" w:rsidR="00F37E02" w:rsidRPr="00821D58" w:rsidRDefault="00F37E02" w:rsidP="00821D58">
      <w:pPr>
        <w:rPr>
          <w:b/>
        </w:rPr>
      </w:pPr>
      <w:r w:rsidRPr="00821D58">
        <w:rPr>
          <w:b/>
        </w:rPr>
        <w:t>Tab [Algemeen]</w:t>
      </w:r>
    </w:p>
    <w:p w14:paraId="5ED5012D" w14:textId="77777777" w:rsidR="00821D58" w:rsidRDefault="00821D58" w:rsidP="00F37E02"/>
    <w:p w14:paraId="2C9AFA35" w14:textId="77777777" w:rsidR="00F37E02" w:rsidRPr="00945FF7" w:rsidRDefault="00F37E02" w:rsidP="00F37E02">
      <w:r w:rsidRPr="00945FF7">
        <w:t>Hieronder geven we de specifieke functionaliteit van enkele velden uit de orderkop aan, voor zover deze nadere toelichting behoeven. Ordertype en ordersoort zijn in een eerder hoofdstuk al toegelicht.</w:t>
      </w:r>
    </w:p>
    <w:p w14:paraId="507D9B72" w14:textId="77777777" w:rsidR="00F37E02" w:rsidRPr="00F37E02" w:rsidRDefault="00F37E02" w:rsidP="00F37E02">
      <w:pPr>
        <w:pStyle w:val="Bullet"/>
        <w:numPr>
          <w:ilvl w:val="0"/>
          <w:numId w:val="47"/>
        </w:numPr>
      </w:pPr>
      <w:r w:rsidRPr="00945FF7">
        <w:t>Magazijngroep</w:t>
      </w:r>
      <w:r>
        <w:t xml:space="preserve"> – Deze </w:t>
      </w:r>
      <w:r w:rsidRPr="00F37E02">
        <w:t>komt uit de gebruikerswaarden. De order wordt geplaatst op het ingegeven magazijn en zal ook vanuit dit magazijn moeten worden uitgeleverd.</w:t>
      </w:r>
    </w:p>
    <w:p w14:paraId="7DC1363B" w14:textId="77777777" w:rsidR="00F37E02" w:rsidRDefault="00F37E02" w:rsidP="00F37E02">
      <w:pPr>
        <w:pStyle w:val="Bullet"/>
      </w:pPr>
      <w:r w:rsidRPr="00945FF7">
        <w:t>Ordersoort</w:t>
      </w:r>
    </w:p>
    <w:p w14:paraId="784A831F" w14:textId="77777777" w:rsidR="00F37E02" w:rsidRPr="00F37E02" w:rsidRDefault="00F37E02" w:rsidP="00F37E02">
      <w:pPr>
        <w:pStyle w:val="Bullet"/>
      </w:pPr>
      <w:r w:rsidRPr="00945FF7">
        <w:t>Valuta</w:t>
      </w:r>
      <w:r>
        <w:t xml:space="preserve"> – Deze </w:t>
      </w:r>
      <w:r w:rsidRPr="00F37E02">
        <w:t>komt uit d</w:t>
      </w:r>
      <w:r w:rsidR="007377CE">
        <w:t>e stamgegevens van de debiteur.</w:t>
      </w:r>
    </w:p>
    <w:p w14:paraId="5D9528AE" w14:textId="77777777" w:rsidR="00F37E02" w:rsidRPr="00F37E02" w:rsidRDefault="00F37E02" w:rsidP="00F37E02">
      <w:pPr>
        <w:pStyle w:val="Bullet"/>
      </w:pPr>
      <w:r w:rsidRPr="00945FF7">
        <w:t>Betaalwijze</w:t>
      </w:r>
      <w:r>
        <w:t xml:space="preserve"> – Deze </w:t>
      </w:r>
      <w:r w:rsidRPr="00F37E02">
        <w:t>komt uit de stamgegevens van de debiteur. Dit geeft aan op welke manier betaald wordt. Dit is vooral van belang, indien de zending bijvoorbeeld als rembours gekenmerkt moet worden of dat de betaling via een inkoopvereniging loopt.</w:t>
      </w:r>
    </w:p>
    <w:p w14:paraId="3E46951F" w14:textId="77777777" w:rsidR="00F37E02" w:rsidRPr="00F37E02" w:rsidRDefault="00F37E02" w:rsidP="00F37E02">
      <w:pPr>
        <w:pStyle w:val="Bullet"/>
      </w:pPr>
      <w:r w:rsidRPr="00945FF7">
        <w:t>Betalingsconditie</w:t>
      </w:r>
      <w:r>
        <w:t xml:space="preserve"> – Deze </w:t>
      </w:r>
      <w:r w:rsidRPr="00F37E02">
        <w:t>komt uit de stamgegevens van de debiteur.</w:t>
      </w:r>
    </w:p>
    <w:p w14:paraId="34D38E0B" w14:textId="77777777" w:rsidR="00F37E02" w:rsidRPr="00F37E02" w:rsidRDefault="00F37E02" w:rsidP="00F37E02">
      <w:pPr>
        <w:pStyle w:val="Bullet"/>
      </w:pPr>
      <w:r w:rsidRPr="006D1C43">
        <w:t>Leveringsconditie</w:t>
      </w:r>
      <w:r>
        <w:t xml:space="preserve"> – Indien </w:t>
      </w:r>
      <w:r w:rsidRPr="00F37E02">
        <w:t>u verzendkosten in rekening wilt brengen, zult u een leveringsconditie moeten kiezen, waarin u bij de stamgege</w:t>
      </w:r>
      <w:r w:rsidRPr="00F37E02">
        <w:softHyphen/>
        <w:t>vens heeft aangegeven dat daar verzendkosten op van toepassing zijn. Daarnaast zal ook een verzendkostentabel ingevuld moeten zijn. De verzendkosten kunt u controleren en even</w:t>
      </w:r>
      <w:r>
        <w:t>tueel aanpassen op het tabblad [</w:t>
      </w:r>
      <w:proofErr w:type="spellStart"/>
      <w:r w:rsidRPr="00F37E02">
        <w:t>Recap</w:t>
      </w:r>
      <w:proofErr w:type="spellEnd"/>
      <w:r>
        <w:t>]</w:t>
      </w:r>
      <w:r w:rsidRPr="00F37E02">
        <w:t xml:space="preserve"> in de orderkop.</w:t>
      </w:r>
    </w:p>
    <w:p w14:paraId="32FD1649" w14:textId="77777777" w:rsidR="00F37E02" w:rsidRPr="00F37E02" w:rsidRDefault="00F37E02" w:rsidP="00F37E02">
      <w:pPr>
        <w:pStyle w:val="Bullet"/>
      </w:pPr>
      <w:r w:rsidRPr="00945FF7">
        <w:t>B.T.W. transactietype</w:t>
      </w:r>
      <w:r>
        <w:t xml:space="preserve"> – Deze </w:t>
      </w:r>
      <w:r w:rsidRPr="00F37E02">
        <w:t>komt uit de stamgegevens van de debiteur. Dit is een belangrijk gegeven om te bepalen of BTW berekend moet worden of dat bijvoorbeeld sprake is van een intracommu</w:t>
      </w:r>
      <w:r w:rsidRPr="00F37E02">
        <w:softHyphen/>
        <w:t>nautaire levering. Het foutief invullen van het transactietype kan leiden tot foutieve aangiften.</w:t>
      </w:r>
    </w:p>
    <w:p w14:paraId="324CC3A4" w14:textId="77777777" w:rsidR="00F37E02" w:rsidRPr="00F37E02" w:rsidRDefault="00F37E02" w:rsidP="00F37E02">
      <w:pPr>
        <w:pStyle w:val="Bullet"/>
      </w:pPr>
      <w:r w:rsidRPr="006D1C43">
        <w:t>Verkoper binnendienst</w:t>
      </w:r>
      <w:r>
        <w:t xml:space="preserve"> – D</w:t>
      </w:r>
      <w:r w:rsidR="00A742E9">
        <w:t>it</w:t>
      </w:r>
      <w:r>
        <w:t xml:space="preserve"> </w:t>
      </w:r>
      <w:r w:rsidR="00A742E9">
        <w:t>gegeven</w:t>
      </w:r>
      <w:r w:rsidRPr="00F37E02">
        <w:t xml:space="preserve"> word</w:t>
      </w:r>
      <w:r w:rsidR="00A742E9">
        <w:t>t</w:t>
      </w:r>
      <w:r w:rsidRPr="00F37E02">
        <w:t xml:space="preserve"> uit de gebruikerswaarden gevuld.</w:t>
      </w:r>
    </w:p>
    <w:p w14:paraId="45FA2B3E" w14:textId="77777777" w:rsidR="00F37E02" w:rsidRPr="00F37E02" w:rsidRDefault="00F37E02" w:rsidP="00F37E02">
      <w:pPr>
        <w:pStyle w:val="Bullet"/>
      </w:pPr>
      <w:r w:rsidRPr="00945FF7">
        <w:t>Seizoen</w:t>
      </w:r>
      <w:r>
        <w:t xml:space="preserve"> – D</w:t>
      </w:r>
      <w:r w:rsidR="00A742E9">
        <w:t>it</w:t>
      </w:r>
      <w:r>
        <w:t xml:space="preserve"> </w:t>
      </w:r>
      <w:r w:rsidRPr="00F37E02">
        <w:t>gegeven</w:t>
      </w:r>
      <w:r w:rsidR="00A742E9">
        <w:t xml:space="preserve"> wordt</w:t>
      </w:r>
      <w:r w:rsidRPr="00F37E02">
        <w:t xml:space="preserve"> vanuit de gebruikerswaarden gevuld.</w:t>
      </w:r>
    </w:p>
    <w:p w14:paraId="2959BA00" w14:textId="77777777" w:rsidR="00F37E02" w:rsidRPr="00F37E02" w:rsidRDefault="00F37E02" w:rsidP="00F37E02">
      <w:pPr>
        <w:pStyle w:val="Bullet"/>
      </w:pPr>
      <w:r>
        <w:t>R</w:t>
      </w:r>
      <w:r w:rsidRPr="00945FF7">
        <w:t>eferentie klant</w:t>
      </w:r>
      <w:r>
        <w:t xml:space="preserve"> – U </w:t>
      </w:r>
      <w:r w:rsidRPr="00F37E02">
        <w:t xml:space="preserve">kunt hier een vrije tekst ingeven, verdeeld over twee blokken. Deze tekst kunt u eventueel op een </w:t>
      </w:r>
      <w:proofErr w:type="spellStart"/>
      <w:r w:rsidRPr="00F37E02">
        <w:t>afleverbon</w:t>
      </w:r>
      <w:proofErr w:type="spellEnd"/>
      <w:r w:rsidRPr="00F37E02">
        <w:t xml:space="preserve"> of een factuur af laten drukken.</w:t>
      </w:r>
    </w:p>
    <w:p w14:paraId="7241489F" w14:textId="77777777" w:rsidR="00F37E02" w:rsidRPr="002E60F9" w:rsidRDefault="00F37E02" w:rsidP="002E60F9">
      <w:pPr>
        <w:pStyle w:val="Bullet"/>
      </w:pPr>
      <w:r w:rsidRPr="00945FF7">
        <w:t>Vervroegd leveren</w:t>
      </w:r>
      <w:r w:rsidR="002E60F9">
        <w:t xml:space="preserve"> – D</w:t>
      </w:r>
      <w:r w:rsidR="00115B5C">
        <w:t>it</w:t>
      </w:r>
      <w:r w:rsidR="002E60F9">
        <w:t xml:space="preserve"> </w:t>
      </w:r>
      <w:r w:rsidRPr="002E60F9">
        <w:t>gegeven</w:t>
      </w:r>
      <w:r w:rsidR="00115B5C">
        <w:t xml:space="preserve"> wordt</w:t>
      </w:r>
      <w:r w:rsidRPr="002E60F9">
        <w:t xml:space="preserve"> gevuld vanuit de stamgegevens van de </w:t>
      </w:r>
      <w:r w:rsidR="00115B5C">
        <w:t>klant en is standaard uit</w:t>
      </w:r>
      <w:r w:rsidRPr="002E60F9">
        <w:t xml:space="preserve">geschakeld. </w:t>
      </w:r>
      <w:r w:rsidR="00115B5C">
        <w:t xml:space="preserve">Het wordt opgehaald bij het samenstellen van het uitleveradvies. </w:t>
      </w:r>
      <w:r w:rsidRPr="002E60F9">
        <w:t xml:space="preserve">Wanneer u de gegevens wilt overschrijven moet u het vinkje bij </w:t>
      </w:r>
      <w:r w:rsidR="002E60F9" w:rsidRPr="002E60F9">
        <w:rPr>
          <w:i/>
        </w:rPr>
        <w:t>O</w:t>
      </w:r>
      <w:r w:rsidRPr="002E60F9">
        <w:rPr>
          <w:i/>
        </w:rPr>
        <w:t>verschrijf klantinstellingen vervroegd leveren</w:t>
      </w:r>
      <w:r w:rsidRPr="002E60F9">
        <w:t xml:space="preserve"> a</w:t>
      </w:r>
      <w:r w:rsidR="002E60F9">
        <w:t>an</w:t>
      </w:r>
      <w:r w:rsidRPr="002E60F9">
        <w:t>vinken.</w:t>
      </w:r>
    </w:p>
    <w:p w14:paraId="4D8BE58F" w14:textId="77777777" w:rsidR="00F37E02" w:rsidRDefault="00F37E02" w:rsidP="00F37E02">
      <w:pPr>
        <w:pStyle w:val="Bullet"/>
      </w:pPr>
      <w:r w:rsidRPr="00945FF7">
        <w:t>Commissie percentage</w:t>
      </w:r>
    </w:p>
    <w:p w14:paraId="0AF28B13" w14:textId="77777777" w:rsidR="00F37E02" w:rsidRPr="002E60F9" w:rsidRDefault="00F37E02" w:rsidP="002E60F9">
      <w:pPr>
        <w:pStyle w:val="Bullet"/>
      </w:pPr>
      <w:r w:rsidRPr="00945FF7">
        <w:lastRenderedPageBreak/>
        <w:t>Vertegenwoordiger</w:t>
      </w:r>
      <w:r w:rsidR="002E60F9">
        <w:t xml:space="preserve"> – </w:t>
      </w:r>
      <w:r w:rsidR="00115B5C">
        <w:t>V</w:t>
      </w:r>
      <w:r w:rsidRPr="002E60F9">
        <w:t xml:space="preserve">ertegenwoordigers </w:t>
      </w:r>
      <w:r w:rsidR="00115B5C">
        <w:t>kunnen worden</w:t>
      </w:r>
      <w:r w:rsidRPr="002E60F9">
        <w:t xml:space="preserve"> vastgelegd </w:t>
      </w:r>
      <w:r w:rsidR="002E60F9">
        <w:t>b</w:t>
      </w:r>
      <w:r w:rsidRPr="002E60F9">
        <w:t>ij de stamgegevens van de relaties</w:t>
      </w:r>
      <w:r w:rsidR="00115B5C">
        <w:t>. Deze</w:t>
      </w:r>
      <w:r w:rsidRPr="002E60F9">
        <w:t xml:space="preserve"> kunnen gekoppeld worden aan klanten (via een aparte tabel bij stamgegevens verkoop). </w:t>
      </w:r>
      <w:r w:rsidR="00115B5C">
        <w:t>U</w:t>
      </w:r>
      <w:r w:rsidRPr="002E60F9">
        <w:t xml:space="preserve"> kun</w:t>
      </w:r>
      <w:r w:rsidR="002E60F9">
        <w:t>t</w:t>
      </w:r>
      <w:r w:rsidRPr="002E60F9">
        <w:t xml:space="preserve"> kiezen om deze link wel of niet automatisch te laten toepassen op de orderkop. Dit kun</w:t>
      </w:r>
      <w:r w:rsidR="002E60F9">
        <w:t>t</w:t>
      </w:r>
      <w:r w:rsidRPr="002E60F9">
        <w:t xml:space="preserve"> </w:t>
      </w:r>
      <w:r w:rsidR="002E60F9">
        <w:t>u</w:t>
      </w:r>
      <w:r w:rsidRPr="002E60F9">
        <w:t xml:space="preserve"> instellen </w:t>
      </w:r>
      <w:r w:rsidR="002E60F9">
        <w:t xml:space="preserve">via </w:t>
      </w:r>
      <w:r w:rsidRPr="002E60F9">
        <w:t xml:space="preserve">systeembeheer </w:t>
      </w:r>
      <w:r w:rsidR="002E60F9">
        <w:t>(zie documentatie m.b.t. implementatie). De eerst gevonden</w:t>
      </w:r>
      <w:r w:rsidRPr="002E60F9">
        <w:t xml:space="preserve"> vertegenwoordiger </w:t>
      </w:r>
      <w:r w:rsidR="002E60F9">
        <w:t xml:space="preserve">uit de tabel </w:t>
      </w:r>
      <w:r w:rsidRPr="002E60F9">
        <w:t>op een registratie waarin géén artikelgegevens gebruikt worden</w:t>
      </w:r>
      <w:r w:rsidR="002E60F9">
        <w:t xml:space="preserve"> zal geselecteerd worden</w:t>
      </w:r>
      <w:r w:rsidRPr="002E60F9">
        <w:t xml:space="preserve">. </w:t>
      </w:r>
      <w:r w:rsidR="002E60F9">
        <w:t xml:space="preserve">Dat kan eventueel gaan </w:t>
      </w:r>
      <w:r w:rsidRPr="002E60F9">
        <w:t>o</w:t>
      </w:r>
      <w:r w:rsidR="002E60F9">
        <w:t xml:space="preserve">p basis van </w:t>
      </w:r>
      <w:r w:rsidRPr="002E60F9">
        <w:t>land</w:t>
      </w:r>
      <w:r w:rsidR="002E60F9">
        <w:t xml:space="preserve"> of</w:t>
      </w:r>
      <w:r w:rsidRPr="002E60F9">
        <w:t xml:space="preserve"> gebied.</w:t>
      </w:r>
    </w:p>
    <w:p w14:paraId="15CE0F81" w14:textId="77777777" w:rsidR="00F37E02" w:rsidRPr="002E60F9" w:rsidRDefault="00F37E02" w:rsidP="002E60F9">
      <w:pPr>
        <w:pStyle w:val="Bullet"/>
      </w:pPr>
      <w:r w:rsidRPr="00945FF7">
        <w:t>Vervoerder</w:t>
      </w:r>
      <w:r w:rsidR="002E60F9">
        <w:t xml:space="preserve"> – Hier </w:t>
      </w:r>
      <w:r w:rsidRPr="002E60F9">
        <w:t>kunt u de vervoerder toewijzen waarmee u de goederen gaat vervoeren. Het is mogelijk een structuur op te zetten om de vervoerder automatisch te laten toewijzen. Deze is altijd in de orderkop handmatig te overschrijven.</w:t>
      </w:r>
    </w:p>
    <w:p w14:paraId="1D3572CD" w14:textId="77777777" w:rsidR="00F37E02" w:rsidRDefault="00F37E02" w:rsidP="00F37E02">
      <w:pPr>
        <w:pStyle w:val="Bullet"/>
      </w:pPr>
      <w:r w:rsidRPr="00945FF7">
        <w:t>Vervoersproduct</w:t>
      </w:r>
    </w:p>
    <w:p w14:paraId="2681D906" w14:textId="77777777" w:rsidR="00F37E02" w:rsidRPr="002E60F9" w:rsidRDefault="00F37E02" w:rsidP="002E60F9">
      <w:pPr>
        <w:pStyle w:val="Bullet"/>
      </w:pPr>
      <w:r w:rsidRPr="00945FF7">
        <w:t>Debiteur</w:t>
      </w:r>
      <w:r w:rsidR="002E60F9">
        <w:t xml:space="preserve"> – U </w:t>
      </w:r>
      <w:r w:rsidRPr="002E60F9">
        <w:t xml:space="preserve">kunt de debiteur wijzigen. Dit houdt in dat de factuur van deze order naar een andere debiteur gezonden moet worden. Deze debiteur moet wel als zodanig aangemaakt zijn in het systeem. Met de knop </w:t>
      </w:r>
      <w:r w:rsidR="002E60F9" w:rsidRPr="002E60F9">
        <w:rPr>
          <w:b/>
        </w:rPr>
        <w:t>F</w:t>
      </w:r>
      <w:r w:rsidRPr="002E60F9">
        <w:rPr>
          <w:b/>
        </w:rPr>
        <w:t>actuurinformatie</w:t>
      </w:r>
      <w:r w:rsidRPr="002E60F9">
        <w:t xml:space="preserve"> heeft u de mogelijkheid om vanuit dit scherm informatie op te vragen van de debiteur.</w:t>
      </w:r>
    </w:p>
    <w:p w14:paraId="5E6F77A5" w14:textId="77777777" w:rsidR="00F37E02" w:rsidRDefault="00F37E02" w:rsidP="00F37E02">
      <w:pPr>
        <w:pStyle w:val="Bullet"/>
      </w:pPr>
      <w:r w:rsidRPr="00945FF7">
        <w:t>Orderdatum</w:t>
      </w:r>
    </w:p>
    <w:p w14:paraId="754DE52E" w14:textId="77777777" w:rsidR="00F37E02" w:rsidRDefault="00F37E02" w:rsidP="00F37E02">
      <w:pPr>
        <w:pStyle w:val="Bullet"/>
      </w:pPr>
      <w:r w:rsidRPr="00945FF7">
        <w:t>Orderkorting</w:t>
      </w:r>
      <w:r w:rsidR="00B155D0">
        <w:t xml:space="preserve"> – Dit </w:t>
      </w:r>
      <w:r w:rsidR="00B155D0" w:rsidRPr="002E60F9">
        <w:t>gegeven</w:t>
      </w:r>
      <w:r w:rsidR="00B155D0">
        <w:t xml:space="preserve"> wordt</w:t>
      </w:r>
      <w:r w:rsidR="00B155D0" w:rsidRPr="002E60F9">
        <w:t xml:space="preserve"> gevuld vanuit de stamgegevens van de </w:t>
      </w:r>
      <w:r w:rsidR="00B155D0">
        <w:t>klant.</w:t>
      </w:r>
    </w:p>
    <w:p w14:paraId="485E19A9" w14:textId="77777777" w:rsidR="00F37E02" w:rsidRDefault="00FD4A56" w:rsidP="00F37E02">
      <w:pPr>
        <w:pStyle w:val="Bullet"/>
      </w:pPr>
      <w:r>
        <w:t>No claim korting</w:t>
      </w:r>
      <w:r w:rsidR="00B155D0">
        <w:t xml:space="preserve"> – Dit </w:t>
      </w:r>
      <w:r w:rsidR="00B155D0" w:rsidRPr="002E60F9">
        <w:t>gegeven</w:t>
      </w:r>
      <w:r w:rsidR="00B155D0">
        <w:t xml:space="preserve"> wordt</w:t>
      </w:r>
      <w:r w:rsidR="00B155D0" w:rsidRPr="002E60F9">
        <w:t xml:space="preserve"> gevuld vanuit de stamgegevens van de </w:t>
      </w:r>
      <w:r w:rsidR="00B155D0">
        <w:t>klant.</w:t>
      </w:r>
    </w:p>
    <w:p w14:paraId="5D0B3D49" w14:textId="77777777" w:rsidR="00F37E02" w:rsidRDefault="00F37E02" w:rsidP="00F37E02">
      <w:pPr>
        <w:pStyle w:val="Bullet"/>
      </w:pPr>
      <w:r w:rsidRPr="00945FF7">
        <w:t>Korting betaalwijze</w:t>
      </w:r>
      <w:r w:rsidR="00B155D0">
        <w:t xml:space="preserve"> – Deze </w:t>
      </w:r>
      <w:r w:rsidR="00B155D0" w:rsidRPr="00F37E02">
        <w:t>komt uit de stamgegevens van de debiteur.</w:t>
      </w:r>
    </w:p>
    <w:p w14:paraId="133B1202" w14:textId="77777777" w:rsidR="00F37E02" w:rsidRPr="002E60F9" w:rsidRDefault="00F37E02" w:rsidP="002E60F9">
      <w:pPr>
        <w:pStyle w:val="Bullet"/>
      </w:pPr>
      <w:r w:rsidRPr="00945FF7">
        <w:t>Orderbevestiging</w:t>
      </w:r>
      <w:r w:rsidR="002E60F9">
        <w:t xml:space="preserve"> – Om </w:t>
      </w:r>
      <w:r w:rsidRPr="002E60F9">
        <w:t>na het invoeren van een verkooporder een orderbevestiging te kunnen printen van de order, is het van belang dat de</w:t>
      </w:r>
      <w:r w:rsidR="00B155D0">
        <w:t>ze</w:t>
      </w:r>
      <w:r w:rsidRPr="002E60F9">
        <w:t xml:space="preserve"> indicator aangevinkt is.</w:t>
      </w:r>
    </w:p>
    <w:p w14:paraId="5C2E8D33" w14:textId="77777777" w:rsidR="00F37E02" w:rsidRPr="002E60F9" w:rsidRDefault="00F37E02" w:rsidP="002E60F9">
      <w:pPr>
        <w:pStyle w:val="Bullet"/>
      </w:pPr>
      <w:r w:rsidRPr="00945FF7">
        <w:t xml:space="preserve">Prijzen op </w:t>
      </w:r>
      <w:proofErr w:type="spellStart"/>
      <w:r w:rsidRPr="00945FF7">
        <w:t>afleverbon</w:t>
      </w:r>
      <w:proofErr w:type="spellEnd"/>
      <w:r w:rsidR="002E60F9">
        <w:t xml:space="preserve"> – Deze </w:t>
      </w:r>
      <w:r w:rsidRPr="002E60F9">
        <w:t xml:space="preserve">komt uit de stamgegevens van de </w:t>
      </w:r>
      <w:r w:rsidR="00B155D0">
        <w:t>klant</w:t>
      </w:r>
      <w:r w:rsidRPr="002E60F9">
        <w:t xml:space="preserve">. Het gaat hierbij om het tonen van de adviesverkoopprijs op de </w:t>
      </w:r>
      <w:proofErr w:type="spellStart"/>
      <w:r w:rsidRPr="002E60F9">
        <w:t>afleverbon</w:t>
      </w:r>
      <w:proofErr w:type="spellEnd"/>
      <w:r w:rsidRPr="002E60F9">
        <w:t>.</w:t>
      </w:r>
    </w:p>
    <w:p w14:paraId="00EBB965" w14:textId="77777777" w:rsidR="00F37E02" w:rsidRDefault="00F37E02" w:rsidP="00F37E02">
      <w:pPr>
        <w:pStyle w:val="Bullet"/>
      </w:pPr>
      <w:r w:rsidRPr="00945FF7">
        <w:t xml:space="preserve">Iedere order op aparte </w:t>
      </w:r>
      <w:proofErr w:type="spellStart"/>
      <w:r w:rsidRPr="00945FF7">
        <w:t>afleverbon</w:t>
      </w:r>
      <w:proofErr w:type="spellEnd"/>
    </w:p>
    <w:p w14:paraId="6E33FF53" w14:textId="77777777" w:rsidR="00F37E02" w:rsidRPr="00FD19FD" w:rsidRDefault="00F37E02" w:rsidP="00FD19FD">
      <w:pPr>
        <w:pStyle w:val="Bullet"/>
      </w:pPr>
      <w:r w:rsidRPr="00945FF7">
        <w:t>Iedere order op aparte factuur</w:t>
      </w:r>
      <w:r w:rsidR="00FD19FD">
        <w:t xml:space="preserve"> – Deze </w:t>
      </w:r>
      <w:r w:rsidRPr="00FD19FD">
        <w:t xml:space="preserve">komt uit de stamgegevens van de </w:t>
      </w:r>
      <w:r w:rsidR="00B155D0">
        <w:t>klant</w:t>
      </w:r>
      <w:r w:rsidRPr="00FD19FD">
        <w:t xml:space="preserve">. U kunt hiermee aangeven of een order op een aparte factuur gezet moet worden of dat deze eventueel samengevoegd mag worden met een andere order, die op hetzelfde moment voor die </w:t>
      </w:r>
      <w:r w:rsidR="003B6E6E">
        <w:t>debiteur</w:t>
      </w:r>
      <w:r w:rsidRPr="00FD19FD">
        <w:t xml:space="preserve"> in de facturatie is opgenomen.</w:t>
      </w:r>
    </w:p>
    <w:p w14:paraId="5BD716BA" w14:textId="77777777" w:rsidR="00F37E02" w:rsidRPr="00FD19FD" w:rsidRDefault="00F77360" w:rsidP="00FD19FD">
      <w:pPr>
        <w:pStyle w:val="Bullet"/>
      </w:pPr>
      <w:r>
        <w:t xml:space="preserve">Blokkeringsreden zending &amp; </w:t>
      </w:r>
      <w:r w:rsidR="00F37E02" w:rsidRPr="00945FF7">
        <w:t>Blokkeer zending</w:t>
      </w:r>
      <w:r w:rsidR="00FD19FD">
        <w:t xml:space="preserve"> – </w:t>
      </w:r>
      <w:r>
        <w:t xml:space="preserve">Wanneer voor een klant alle zendingen geblokkeerd moeten worden, zal dit meteen getoond worden. U kunt dat voor de betreffende order dan eventueel uitzetten. Wanneer dit niet voor alle orders van de klant geldt, kunt u de indicatie </w:t>
      </w:r>
      <w:r w:rsidRPr="00F77360">
        <w:rPr>
          <w:i/>
        </w:rPr>
        <w:t>Blokkeer zending</w:t>
      </w:r>
      <w:r>
        <w:t xml:space="preserve"> markeren en een blokkeringsreden meegeven. Blokkeren van een zending houdt in dat</w:t>
      </w:r>
      <w:r w:rsidR="00F37E02" w:rsidRPr="00FD19FD">
        <w:t xml:space="preserve"> er wel een </w:t>
      </w:r>
      <w:proofErr w:type="spellStart"/>
      <w:r w:rsidR="00F37E02" w:rsidRPr="00FD19FD">
        <w:t>afleve</w:t>
      </w:r>
      <w:r w:rsidR="003B6E6E">
        <w:t>rbon</w:t>
      </w:r>
      <w:proofErr w:type="spellEnd"/>
      <w:r w:rsidR="003B6E6E">
        <w:t xml:space="preserve"> gemaakt</w:t>
      </w:r>
      <w:r>
        <w:t xml:space="preserve"> wordt</w:t>
      </w:r>
      <w:r w:rsidR="003B6E6E">
        <w:t xml:space="preserve">, maar deze </w:t>
      </w:r>
      <w:r>
        <w:t xml:space="preserve">bon </w:t>
      </w:r>
      <w:r w:rsidR="003B6E6E">
        <w:t xml:space="preserve">krijgt </w:t>
      </w:r>
      <w:r w:rsidR="00F37E02" w:rsidRPr="00FD19FD">
        <w:t>de indicatie dat de goederen niet (m</w:t>
      </w:r>
      <w:r w:rsidR="003B6E6E">
        <w:t xml:space="preserve">eteen) verstuurd mogen worden. </w:t>
      </w:r>
      <w:r w:rsidR="00F37E02" w:rsidRPr="00FD19FD">
        <w:t>Hier moeten wel de eventuele maatwerk doc</w:t>
      </w:r>
      <w:r w:rsidR="003B6E6E">
        <w:t>umenten (</w:t>
      </w:r>
      <w:proofErr w:type="spellStart"/>
      <w:r w:rsidR="003B6E6E">
        <w:t>afleverbon</w:t>
      </w:r>
      <w:proofErr w:type="spellEnd"/>
      <w:r w:rsidR="003B6E6E">
        <w:t>) op afgestemd zijn.</w:t>
      </w:r>
    </w:p>
    <w:p w14:paraId="658FC173" w14:textId="77777777" w:rsidR="00F37E02" w:rsidRDefault="00F37E02" w:rsidP="00FD19FD">
      <w:pPr>
        <w:pStyle w:val="Bullet"/>
      </w:pPr>
      <w:r w:rsidRPr="00945FF7">
        <w:t>Blokkeer order</w:t>
      </w:r>
      <w:r w:rsidR="00FD19FD">
        <w:t xml:space="preserve"> – De </w:t>
      </w:r>
      <w:r w:rsidRPr="00FD19FD">
        <w:t>order wordt in zijn geheel geblokkeerd, de levering zal niet in het uitleveradvies komen.</w:t>
      </w:r>
    </w:p>
    <w:p w14:paraId="56FD377C" w14:textId="77777777" w:rsidR="00F76CE2" w:rsidRPr="00FD19FD" w:rsidRDefault="00F76CE2" w:rsidP="00FD19FD">
      <w:pPr>
        <w:pStyle w:val="Bullet"/>
      </w:pPr>
      <w:r>
        <w:t>Order compleet uitleveren – Deze komt uit de stamgegevens van de klant. Hiermee geeft u aan dat de order compleet uitgeleverd dient te worden. Ten opzichte van de optie ‘deellevering’ houdt dit in dat alle orderregels volledig leverbaar dienen te zijn voordat er een positief advies volgt voor levering. Het compleet leveren zal zichtbaar zijn als een negatief advies optie in het uitleveradvies.</w:t>
      </w:r>
    </w:p>
    <w:p w14:paraId="4B4680AA" w14:textId="77777777" w:rsidR="00F37E02" w:rsidRPr="00945FF7" w:rsidRDefault="00F37E02" w:rsidP="00F37E02"/>
    <w:p w14:paraId="6AC2D3D2" w14:textId="77777777" w:rsidR="00F37E02" w:rsidRDefault="00FB755D" w:rsidP="00F37E02">
      <w:r>
        <w:rPr>
          <w:noProof/>
          <w:lang w:eastAsia="nl-NL"/>
        </w:rPr>
        <w:lastRenderedPageBreak/>
        <w:drawing>
          <wp:inline distT="0" distB="0" distL="0" distR="0" wp14:anchorId="76BDCEC2" wp14:editId="6AB1D3FF">
            <wp:extent cx="5229225" cy="3855483"/>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40622" cy="3863886"/>
                    </a:xfrm>
                    <a:prstGeom prst="rect">
                      <a:avLst/>
                    </a:prstGeom>
                  </pic:spPr>
                </pic:pic>
              </a:graphicData>
            </a:graphic>
          </wp:inline>
        </w:drawing>
      </w:r>
    </w:p>
    <w:p w14:paraId="4F4505DE" w14:textId="77777777" w:rsidR="00FD19FD" w:rsidRDefault="00FD19FD" w:rsidP="00F37E02"/>
    <w:p w14:paraId="25FEE2AD" w14:textId="77777777" w:rsidR="00821D58" w:rsidRPr="00945FF7" w:rsidRDefault="00821D58" w:rsidP="00F37E02"/>
    <w:p w14:paraId="3E4AD632" w14:textId="77777777" w:rsidR="00F37E02" w:rsidRPr="00821D58" w:rsidRDefault="00FD19FD" w:rsidP="00821D58">
      <w:pPr>
        <w:rPr>
          <w:b/>
        </w:rPr>
      </w:pPr>
      <w:r w:rsidRPr="00821D58">
        <w:rPr>
          <w:b/>
        </w:rPr>
        <w:t>Tab</w:t>
      </w:r>
      <w:r w:rsidR="00F37E02" w:rsidRPr="00821D58">
        <w:rPr>
          <w:b/>
        </w:rPr>
        <w:t xml:space="preserve"> </w:t>
      </w:r>
      <w:r w:rsidRPr="00821D58">
        <w:rPr>
          <w:b/>
        </w:rPr>
        <w:t>[</w:t>
      </w:r>
      <w:r w:rsidR="00F37E02" w:rsidRPr="00821D58">
        <w:rPr>
          <w:b/>
        </w:rPr>
        <w:t>Afleveradres</w:t>
      </w:r>
      <w:r w:rsidRPr="00821D58">
        <w:rPr>
          <w:b/>
        </w:rPr>
        <w:t>]</w:t>
      </w:r>
    </w:p>
    <w:p w14:paraId="580823B7" w14:textId="77777777" w:rsidR="00821D58" w:rsidRDefault="00821D58" w:rsidP="00F37E02"/>
    <w:p w14:paraId="4B4EFE5E" w14:textId="77777777" w:rsidR="00F37E02" w:rsidRPr="00FD19FD" w:rsidRDefault="00F37E02" w:rsidP="00F37E02">
      <w:r w:rsidRPr="00FD19FD">
        <w:t>Het standaard afleveradres van de klant wordt getoond. U kunt ook kiezen voor een ander adres van de klant. Indien het betreffende adres nog niet in het relatiebestand is geregistreerd, kunt u hier een adres ingeven.</w:t>
      </w:r>
      <w:r w:rsidR="00FD19FD">
        <w:t xml:space="preserve"> Met de indicatie </w:t>
      </w:r>
      <w:r w:rsidR="00FD19FD" w:rsidRPr="00FD19FD">
        <w:rPr>
          <w:i/>
        </w:rPr>
        <w:t>S</w:t>
      </w:r>
      <w:r w:rsidRPr="00FD19FD">
        <w:rPr>
          <w:i/>
        </w:rPr>
        <w:t>tandaard afleveradres</w:t>
      </w:r>
      <w:r w:rsidRPr="00FD19FD">
        <w:t xml:space="preserve"> geeft u aan of dit nieuwe adres in het vervolg het vaste adres moet worden.</w:t>
      </w:r>
    </w:p>
    <w:p w14:paraId="308142A7" w14:textId="77777777" w:rsidR="00F37E02" w:rsidRPr="00945FF7" w:rsidRDefault="00F37E02" w:rsidP="00F37E02"/>
    <w:p w14:paraId="69E6C6B9" w14:textId="77777777" w:rsidR="00F37E02" w:rsidRDefault="00FB755D" w:rsidP="00F37E02">
      <w:r>
        <w:rPr>
          <w:noProof/>
          <w:lang w:eastAsia="nl-NL"/>
        </w:rPr>
        <w:lastRenderedPageBreak/>
        <w:drawing>
          <wp:inline distT="0" distB="0" distL="0" distR="0" wp14:anchorId="431ED0A7" wp14:editId="1037698B">
            <wp:extent cx="4752975" cy="3045504"/>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17520"/>
                    <a:stretch/>
                  </pic:blipFill>
                  <pic:spPr bwMode="auto">
                    <a:xfrm>
                      <a:off x="0" y="0"/>
                      <a:ext cx="4751404" cy="3044497"/>
                    </a:xfrm>
                    <a:prstGeom prst="rect">
                      <a:avLst/>
                    </a:prstGeom>
                    <a:ln>
                      <a:noFill/>
                    </a:ln>
                    <a:extLst>
                      <a:ext uri="{53640926-AAD7-44D8-BBD7-CCE9431645EC}">
                        <a14:shadowObscured xmlns:a14="http://schemas.microsoft.com/office/drawing/2010/main"/>
                      </a:ext>
                    </a:extLst>
                  </pic:spPr>
                </pic:pic>
              </a:graphicData>
            </a:graphic>
          </wp:inline>
        </w:drawing>
      </w:r>
    </w:p>
    <w:p w14:paraId="5562A10A" w14:textId="77777777" w:rsidR="00FD19FD" w:rsidRDefault="00FD19FD" w:rsidP="00F37E02"/>
    <w:p w14:paraId="43C8E3CF" w14:textId="77777777" w:rsidR="00821D58" w:rsidRPr="00945FF7" w:rsidRDefault="00821D58" w:rsidP="00F37E02"/>
    <w:p w14:paraId="0CD85A9D" w14:textId="77777777" w:rsidR="00F37E02" w:rsidRPr="00821D58" w:rsidRDefault="00653BE5" w:rsidP="00821D58">
      <w:pPr>
        <w:rPr>
          <w:b/>
        </w:rPr>
      </w:pPr>
      <w:r w:rsidRPr="00821D58">
        <w:rPr>
          <w:b/>
        </w:rPr>
        <w:t>Tab</w:t>
      </w:r>
      <w:r w:rsidR="00F37E02" w:rsidRPr="00821D58">
        <w:rPr>
          <w:b/>
        </w:rPr>
        <w:t xml:space="preserve"> </w:t>
      </w:r>
      <w:r w:rsidRPr="00821D58">
        <w:rPr>
          <w:b/>
        </w:rPr>
        <w:t>[</w:t>
      </w:r>
      <w:r w:rsidR="00F37E02" w:rsidRPr="00821D58">
        <w:rPr>
          <w:b/>
        </w:rPr>
        <w:t>Opties</w:t>
      </w:r>
      <w:r w:rsidRPr="00821D58">
        <w:rPr>
          <w:b/>
        </w:rPr>
        <w:t>]</w:t>
      </w:r>
    </w:p>
    <w:p w14:paraId="6318E76A" w14:textId="77777777" w:rsidR="00821D58" w:rsidRDefault="00821D58" w:rsidP="00F37E02"/>
    <w:p w14:paraId="4D72B80E" w14:textId="77777777" w:rsidR="00F37E02" w:rsidRPr="00FD19FD" w:rsidRDefault="00F37E02" w:rsidP="00F37E02">
      <w:r w:rsidRPr="00FD19FD">
        <w:t xml:space="preserve">Hier zijn een aantal functionaliteiten opgenomen om bewerkingen of acties uit te voeren m.b.t. de order. Dit betreft o.a. het genereren van een pakbon, het annuleren van een order of het verwijderen van een order. </w:t>
      </w:r>
      <w:r w:rsidR="00FD19FD">
        <w:t>Dit wordt verder toegelicht</w:t>
      </w:r>
      <w:r w:rsidRPr="00FD19FD">
        <w:t xml:space="preserve"> in het hoofdstuk</w:t>
      </w:r>
      <w:r w:rsidR="00FD19FD">
        <w:t xml:space="preserve"> </w:t>
      </w:r>
      <w:r w:rsidR="00FD19FD" w:rsidRPr="00FD19FD">
        <w:t>‘</w:t>
      </w:r>
      <w:r w:rsidR="00653BE5">
        <w:t>S</w:t>
      </w:r>
      <w:r w:rsidR="00FD19FD" w:rsidRPr="00FD19FD">
        <w:t>pecifieke functionaliteiten’</w:t>
      </w:r>
      <w:r w:rsidRPr="00FD19FD">
        <w:t>.</w:t>
      </w:r>
    </w:p>
    <w:p w14:paraId="450BD62A" w14:textId="77777777" w:rsidR="00F37E02" w:rsidRPr="00945FF7" w:rsidRDefault="00F37E02" w:rsidP="00F37E02"/>
    <w:p w14:paraId="7223E45E" w14:textId="77777777" w:rsidR="00F37E02" w:rsidRPr="00945FF7" w:rsidRDefault="00FB755D" w:rsidP="00F37E02">
      <w:r>
        <w:rPr>
          <w:noProof/>
          <w:lang w:eastAsia="nl-NL"/>
        </w:rPr>
        <w:drawing>
          <wp:inline distT="0" distB="0" distL="0" distR="0" wp14:anchorId="38D8A8ED" wp14:editId="6AD5651C">
            <wp:extent cx="5760720" cy="3400331"/>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400331"/>
                    </a:xfrm>
                    <a:prstGeom prst="rect">
                      <a:avLst/>
                    </a:prstGeom>
                  </pic:spPr>
                </pic:pic>
              </a:graphicData>
            </a:graphic>
          </wp:inline>
        </w:drawing>
      </w:r>
    </w:p>
    <w:p w14:paraId="65FCE58E" w14:textId="77777777" w:rsidR="00452CA0" w:rsidRDefault="0094668D" w:rsidP="00452CA0">
      <w:pPr>
        <w:pStyle w:val="Kop1"/>
      </w:pPr>
      <w:bookmarkStart w:id="23" w:name="_Toc78800250"/>
      <w:r>
        <w:lastRenderedPageBreak/>
        <w:t>VERKOOPORDERREGEL</w:t>
      </w:r>
      <w:bookmarkEnd w:id="23"/>
    </w:p>
    <w:p w14:paraId="31FF58B8" w14:textId="77777777" w:rsidR="00452CA0" w:rsidRPr="00821D58" w:rsidRDefault="00452CA0" w:rsidP="00821D58">
      <w:pPr>
        <w:rPr>
          <w:b/>
        </w:rPr>
      </w:pPr>
      <w:r w:rsidRPr="00821D58">
        <w:rPr>
          <w:b/>
        </w:rPr>
        <w:t>Tab [</w:t>
      </w:r>
      <w:r w:rsidR="0094668D" w:rsidRPr="00821D58">
        <w:rPr>
          <w:b/>
        </w:rPr>
        <w:t>Details</w:t>
      </w:r>
      <w:r w:rsidRPr="00821D58">
        <w:rPr>
          <w:b/>
        </w:rPr>
        <w:t>]</w:t>
      </w:r>
    </w:p>
    <w:p w14:paraId="2BFB6668" w14:textId="77777777" w:rsidR="00821D58" w:rsidRDefault="00821D58" w:rsidP="00A53860"/>
    <w:p w14:paraId="66947C45" w14:textId="77777777" w:rsidR="00A53860" w:rsidRPr="009E063C" w:rsidRDefault="00A53860" w:rsidP="00A53860">
      <w:r w:rsidRPr="009E063C">
        <w:t xml:space="preserve">Na </w:t>
      </w:r>
      <w:proofErr w:type="spellStart"/>
      <w:r w:rsidRPr="009E063C">
        <w:t>ingave</w:t>
      </w:r>
      <w:proofErr w:type="spellEnd"/>
      <w:r w:rsidRPr="009E063C">
        <w:t xml:space="preserve"> van het artikelnummer, kunt u de dimensie kwaliteit, kleur en/of assortiment aangeven. Indien geen sprake is van een assor</w:t>
      </w:r>
      <w:r w:rsidRPr="009E063C">
        <w:softHyphen/>
        <w:t>ti</w:t>
      </w:r>
      <w:r w:rsidRPr="009E063C">
        <w:softHyphen/>
        <w:t>ment geeft u in het vak rechts de aantallen per maat in.</w:t>
      </w:r>
      <w:r w:rsidR="003D257A">
        <w:t xml:space="preserve"> </w:t>
      </w:r>
      <w:r w:rsidRPr="009E063C">
        <w:t>Voor het ingeven van de aantallen wordt in het vak rechts een indicatie van de voorraad gegeven. Welke voorraad getoond wordt, is afhankelijk van het door u gekozen order</w:t>
      </w:r>
      <w:r w:rsidR="003D257A">
        <w:t>soort</w:t>
      </w:r>
      <w:r w:rsidRPr="009E063C">
        <w:t xml:space="preserve"> in de orderkop. Zo kan het zijn dat bij een directe levering de (direct) beschikbare voorraad getoond wordt en dat bij een voororder de economische voorraad getoond wordt.</w:t>
      </w:r>
      <w:r w:rsidR="003D257A">
        <w:t xml:space="preserve"> Via parameter instellingen is het mogelijk om in het blok met voorraadinformatie ook de verpakkingshoeveelheid te tonen en de maataanduiding volgens een afwijkend maatsysteem.</w:t>
      </w:r>
    </w:p>
    <w:p w14:paraId="697050C2" w14:textId="77777777" w:rsidR="00A53860" w:rsidRDefault="00A53860" w:rsidP="00A53860">
      <w:pPr>
        <w:pStyle w:val="Bullet"/>
      </w:pPr>
      <w:r w:rsidRPr="009E063C">
        <w:t>Leverperiode</w:t>
      </w:r>
    </w:p>
    <w:p w14:paraId="14D71FAF" w14:textId="77777777" w:rsidR="00A53860" w:rsidRPr="00A53860" w:rsidRDefault="00A53860" w:rsidP="00A53860">
      <w:pPr>
        <w:pStyle w:val="Bullet"/>
        <w:numPr>
          <w:ilvl w:val="0"/>
          <w:numId w:val="0"/>
        </w:numPr>
        <w:ind w:left="708"/>
      </w:pPr>
      <w:r w:rsidRPr="00A53860">
        <w:t>De eerste datum is van belang om aan te geven vanaf wanneer geleverd moet worden. De tweede datum is optioneel en kunt u gebruiken in het geval de klant een leverperiode (tijdvak) heeft afgesproken. Indien dat niet het geval is, kunt u de default datum van 31</w:t>
      </w:r>
      <w:r>
        <w:noBreakHyphen/>
      </w:r>
      <w:r w:rsidRPr="00A53860">
        <w:t>12-9999 laten staan. Dit is van belang, omdat bij het uitleveradvies een negatief advies voor levering kan volgen, indien de uiterlijke leverdatum overschreden is.</w:t>
      </w:r>
    </w:p>
    <w:p w14:paraId="1BE7440F" w14:textId="77777777" w:rsidR="00A53860" w:rsidRPr="009E063C" w:rsidRDefault="00A53860" w:rsidP="00A53860">
      <w:pPr>
        <w:pStyle w:val="Bullet"/>
        <w:numPr>
          <w:ilvl w:val="0"/>
          <w:numId w:val="0"/>
        </w:numPr>
        <w:ind w:left="357"/>
        <w:rPr>
          <w:i/>
        </w:rPr>
      </w:pPr>
    </w:p>
    <w:p w14:paraId="122AB1DE" w14:textId="77777777" w:rsidR="00A53860" w:rsidRDefault="00A53860" w:rsidP="00A53860">
      <w:pPr>
        <w:pStyle w:val="Bullet"/>
      </w:pPr>
      <w:r w:rsidRPr="009E063C">
        <w:t>Verkoopprijs en kortingen</w:t>
      </w:r>
    </w:p>
    <w:p w14:paraId="0AF650E4" w14:textId="77777777" w:rsidR="00A53860" w:rsidRPr="00A53860" w:rsidRDefault="00A53860" w:rsidP="00A53860">
      <w:pPr>
        <w:pStyle w:val="Bullet"/>
        <w:numPr>
          <w:ilvl w:val="0"/>
          <w:numId w:val="0"/>
        </w:numPr>
        <w:ind w:left="708"/>
      </w:pPr>
      <w:r w:rsidRPr="00A53860">
        <w:t>De verkoopprijs en kortingen komen uit de stamgegevens of stamtabellen. Voor de klant kan een specifieke prijs van toepassing zijn, bijvoorbeeld als gevolg van een prijsafspraak. Indien geen specifieke prijs van toepassing is, wordt de prijs uit de stamgegevens van het artikel overgenomen.</w:t>
      </w:r>
    </w:p>
    <w:p w14:paraId="2689F9FF" w14:textId="77777777" w:rsidR="00A53860" w:rsidRDefault="00A53860" w:rsidP="00A53860">
      <w:pPr>
        <w:pStyle w:val="Bullet"/>
        <w:numPr>
          <w:ilvl w:val="0"/>
          <w:numId w:val="0"/>
        </w:numPr>
        <w:ind w:left="708"/>
      </w:pPr>
      <w:r w:rsidRPr="009E063C">
        <w:t xml:space="preserve">U kunt de verkoopprijs en de kortingen handmatig aanpassen, door de indicator </w:t>
      </w:r>
      <w:r w:rsidR="009A7B97" w:rsidRPr="009A7B97">
        <w:rPr>
          <w:i/>
        </w:rPr>
        <w:t>A</w:t>
      </w:r>
      <w:r w:rsidRPr="009A7B97">
        <w:rPr>
          <w:i/>
        </w:rPr>
        <w:t>fwijkende prijs</w:t>
      </w:r>
      <w:r w:rsidRPr="009E063C">
        <w:t xml:space="preserve"> aan te vinken. Ook indien u later de prijs wijzigt naar een ‘standaard’ prijs, zal voor de regel de indicatie ‘afwijkende prijs’ blijven gelden.</w:t>
      </w:r>
    </w:p>
    <w:p w14:paraId="164863D6" w14:textId="77777777" w:rsidR="00A53860" w:rsidRPr="009E063C" w:rsidRDefault="00A53860" w:rsidP="00A53860">
      <w:pPr>
        <w:pStyle w:val="Bullet"/>
        <w:numPr>
          <w:ilvl w:val="0"/>
          <w:numId w:val="0"/>
        </w:numPr>
        <w:ind w:left="357"/>
        <w:rPr>
          <w:i/>
        </w:rPr>
      </w:pPr>
    </w:p>
    <w:p w14:paraId="722AC50F" w14:textId="77777777" w:rsidR="00A53860" w:rsidRDefault="00A53860" w:rsidP="00A53860">
      <w:pPr>
        <w:pStyle w:val="Bullet"/>
      </w:pPr>
      <w:r w:rsidRPr="009E063C">
        <w:t>Prijsbreuk</w:t>
      </w:r>
    </w:p>
    <w:p w14:paraId="6DD6B2C1" w14:textId="77777777" w:rsidR="00A53860" w:rsidRPr="00A53860" w:rsidRDefault="00A53860" w:rsidP="00A53860">
      <w:pPr>
        <w:pStyle w:val="Bullet"/>
        <w:numPr>
          <w:ilvl w:val="0"/>
          <w:numId w:val="0"/>
        </w:numPr>
        <w:ind w:left="708"/>
      </w:pPr>
      <w:r w:rsidRPr="00A53860">
        <w:t xml:space="preserve">Op het artikel kan een prijsbreuk van toepassing zijn. Deze kan gelden op maatniveau. Per kleur of kwaliteit kan ook een afwijkende prijs van toepassing zijn. Indien standaard geen prijsbreuk van toepassing is, kunt u dit wel als zodanig selecteren. Het vastleggen van een prijsbreuk gaat wel via de velden </w:t>
      </w:r>
      <w:r w:rsidR="0094410F" w:rsidRPr="0094410F">
        <w:rPr>
          <w:i/>
        </w:rPr>
        <w:t>P</w:t>
      </w:r>
      <w:r w:rsidRPr="0094410F">
        <w:rPr>
          <w:i/>
        </w:rPr>
        <w:t>rijsbreuk artikel</w:t>
      </w:r>
      <w:r w:rsidRPr="00A53860">
        <w:t xml:space="preserve"> en/of </w:t>
      </w:r>
      <w:r w:rsidR="0094410F" w:rsidRPr="0094410F">
        <w:rPr>
          <w:i/>
        </w:rPr>
        <w:t>P</w:t>
      </w:r>
      <w:r w:rsidRPr="0094410F">
        <w:rPr>
          <w:i/>
        </w:rPr>
        <w:t>rijsbreuk maten</w:t>
      </w:r>
      <w:r w:rsidRPr="00A53860">
        <w:t>. Daarin is de breuk voor gedefinieerd. Deze zullen moeten bestaan alvorens u op de verkooporderregel de afwijkende prijzen in te kunnen geven.</w:t>
      </w:r>
    </w:p>
    <w:p w14:paraId="60947BF0" w14:textId="77777777" w:rsidR="00A53860" w:rsidRPr="00A53860" w:rsidRDefault="00A53860" w:rsidP="00A53860">
      <w:pPr>
        <w:pStyle w:val="Bullet"/>
        <w:numPr>
          <w:ilvl w:val="0"/>
          <w:numId w:val="0"/>
        </w:numPr>
        <w:ind w:left="708"/>
      </w:pPr>
      <w:r w:rsidRPr="00A53860">
        <w:t xml:space="preserve">Indien u een prijsbreuk heeft ingegeven, zal in het </w:t>
      </w:r>
      <w:r w:rsidR="0094410F">
        <w:t>veld</w:t>
      </w:r>
      <w:r w:rsidRPr="00A53860">
        <w:t xml:space="preserve"> </w:t>
      </w:r>
      <w:r w:rsidR="0094410F" w:rsidRPr="0094410F">
        <w:rPr>
          <w:i/>
        </w:rPr>
        <w:t>V</w:t>
      </w:r>
      <w:r w:rsidRPr="0094410F">
        <w:rPr>
          <w:i/>
        </w:rPr>
        <w:t>erkoopprijs</w:t>
      </w:r>
      <w:r w:rsidRPr="00A53860">
        <w:t xml:space="preserve"> de gemiddelde verkoopprijs getoond worden. Deze is evenredig berekend op basis van de prijsbreuk.</w:t>
      </w:r>
    </w:p>
    <w:p w14:paraId="3B63A0B2" w14:textId="77777777" w:rsidR="00C91A43" w:rsidRPr="009E063C" w:rsidRDefault="00C91A43" w:rsidP="00C91A43">
      <w:pPr>
        <w:pStyle w:val="Bullet"/>
        <w:numPr>
          <w:ilvl w:val="0"/>
          <w:numId w:val="0"/>
        </w:numPr>
        <w:ind w:left="357"/>
        <w:rPr>
          <w:i/>
        </w:rPr>
      </w:pPr>
    </w:p>
    <w:p w14:paraId="7818A5D3" w14:textId="77777777" w:rsidR="00C91A43" w:rsidRDefault="00C91A43" w:rsidP="00C91A43">
      <w:pPr>
        <w:pStyle w:val="Bullet"/>
      </w:pPr>
      <w:r>
        <w:t>Prijs per</w:t>
      </w:r>
    </w:p>
    <w:p w14:paraId="649E95B2" w14:textId="77777777" w:rsidR="00C91A43" w:rsidRDefault="00C91A43" w:rsidP="00C91A43">
      <w:pPr>
        <w:pStyle w:val="Bullet"/>
        <w:numPr>
          <w:ilvl w:val="0"/>
          <w:numId w:val="0"/>
        </w:numPr>
        <w:ind w:left="708"/>
      </w:pPr>
      <w:r>
        <w:t xml:space="preserve">Indien u deze optie aangezet heeft, zal naast de verkoopprijs op de orderregel een veld </w:t>
      </w:r>
      <w:r w:rsidRPr="00575BC0">
        <w:rPr>
          <w:i/>
        </w:rPr>
        <w:t>Per</w:t>
      </w:r>
      <w:r>
        <w:t xml:space="preserve"> beschikbaar komen. U kunt deze indicatie alleen aanpassen nadat u de indicator </w:t>
      </w:r>
      <w:r w:rsidRPr="00575BC0">
        <w:rPr>
          <w:i/>
        </w:rPr>
        <w:t>Aangepaste prijs</w:t>
      </w:r>
      <w:r>
        <w:t xml:space="preserve"> hebt gemarkeerd. Standaard staat de waarde op ‘1’. U kunt dit aanpassen naar 10, 100, 1000 of 10000. De optie </w:t>
      </w:r>
      <w:r w:rsidRPr="00575BC0">
        <w:rPr>
          <w:i/>
        </w:rPr>
        <w:t>Per</w:t>
      </w:r>
      <w:r>
        <w:t xml:space="preserve"> is ook beschikbaar op de tab [Prijzen] in de orderregelmatrix</w:t>
      </w:r>
      <w:r w:rsidRPr="00A53860">
        <w:t>.</w:t>
      </w:r>
    </w:p>
    <w:p w14:paraId="32E1CC38" w14:textId="77777777" w:rsidR="00C91A43" w:rsidRDefault="00C91A43" w:rsidP="00C91A43">
      <w:pPr>
        <w:pStyle w:val="Bullet"/>
        <w:numPr>
          <w:ilvl w:val="0"/>
          <w:numId w:val="0"/>
        </w:numPr>
        <w:ind w:left="708"/>
      </w:pPr>
      <w:r>
        <w:t xml:space="preserve">De prijs in meerdere decimalen geldt specifiek voor het berekenen van de </w:t>
      </w:r>
      <w:r w:rsidRPr="00575BC0">
        <w:rPr>
          <w:u w:val="single"/>
        </w:rPr>
        <w:t>bruto</w:t>
      </w:r>
      <w:r>
        <w:t xml:space="preserve"> regelwaarde. De afronding vindt dan plaats na vermenigvuldiging met de aantallen. De </w:t>
      </w:r>
      <w:r w:rsidRPr="00923E9B">
        <w:rPr>
          <w:u w:val="single"/>
        </w:rPr>
        <w:t>bruto</w:t>
      </w:r>
      <w:r>
        <w:t xml:space="preserve"> regelwaarde zal altijd in twee decimalen geregistreerd worden. De eerste korting die </w:t>
      </w:r>
      <w:r>
        <w:lastRenderedPageBreak/>
        <w:t xml:space="preserve">van toepassing is wordt berekend over de bruto regelwaarde en wordt vervolgens op twee decimalen afgerond opgeslagen. De volgende korting wordt dan weer berekend over de bruto regelwaarde minus de (afgeronde) eerste </w:t>
      </w:r>
      <w:proofErr w:type="spellStart"/>
      <w:r>
        <w:t>kortingwaarde</w:t>
      </w:r>
      <w:proofErr w:type="spellEnd"/>
      <w:r>
        <w:t>, enzovoort.</w:t>
      </w:r>
    </w:p>
    <w:p w14:paraId="1B64522B" w14:textId="77777777" w:rsidR="00C91A43" w:rsidRPr="00A53860" w:rsidRDefault="00C91A43" w:rsidP="00C91A43">
      <w:pPr>
        <w:pStyle w:val="Bullet"/>
        <w:numPr>
          <w:ilvl w:val="0"/>
          <w:numId w:val="0"/>
        </w:numPr>
        <w:ind w:left="708"/>
      </w:pPr>
      <w:r>
        <w:t>Het is mogelijk dat er afrondingsverschillen kunnen ontstaan tussen de orderbevestiging en de uiteindelijke factuur. Dat zal dan specifiek van toepassing kunnen zijn bij deelleveringen. Per levering/facturatie zal immers een afronding toegepast worden. De optelling van deze delen zou dan af kunnen wijken van het oorspronkelijke totaal.</w:t>
      </w:r>
    </w:p>
    <w:p w14:paraId="72B0FC95" w14:textId="77777777" w:rsidR="00A53860" w:rsidRPr="009E063C" w:rsidRDefault="00A53860" w:rsidP="00A53860"/>
    <w:p w14:paraId="0AD6CC7B" w14:textId="77777777" w:rsidR="00A53860" w:rsidRPr="009E063C" w:rsidRDefault="00FB755D" w:rsidP="00A53860">
      <w:r>
        <w:rPr>
          <w:noProof/>
          <w:lang w:eastAsia="nl-NL"/>
        </w:rPr>
        <w:drawing>
          <wp:inline distT="0" distB="0" distL="0" distR="0" wp14:anchorId="1794DB49" wp14:editId="44AD3997">
            <wp:extent cx="5760720" cy="3245994"/>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245994"/>
                    </a:xfrm>
                    <a:prstGeom prst="rect">
                      <a:avLst/>
                    </a:prstGeom>
                  </pic:spPr>
                </pic:pic>
              </a:graphicData>
            </a:graphic>
          </wp:inline>
        </w:drawing>
      </w:r>
    </w:p>
    <w:p w14:paraId="6D6F30F8" w14:textId="77777777" w:rsidR="00736913" w:rsidRDefault="00736913" w:rsidP="00A53860">
      <w:pPr>
        <w:rPr>
          <w:rStyle w:val="Zwaar"/>
        </w:rPr>
      </w:pPr>
    </w:p>
    <w:p w14:paraId="5DB69354" w14:textId="77777777" w:rsidR="00736913" w:rsidRPr="00E67FEB" w:rsidRDefault="00E67FEB" w:rsidP="00736913">
      <w:r w:rsidRPr="00E67FEB">
        <w:t xml:space="preserve">Wanneer de verkooporder in een andere valuta </w:t>
      </w:r>
      <w:r>
        <w:t>is ingegeven dan de administratie valuta,</w:t>
      </w:r>
      <w:r w:rsidR="00C91A43">
        <w:t xml:space="preserve"> </w:t>
      </w:r>
      <w:r w:rsidR="00C91A43" w:rsidRPr="00E67FEB">
        <w:t>wordt</w:t>
      </w:r>
      <w:r>
        <w:t xml:space="preserve"> de</w:t>
      </w:r>
      <w:r w:rsidRPr="00E67FEB">
        <w:t xml:space="preserve"> standaard verkoopprijs op een </w:t>
      </w:r>
      <w:r w:rsidR="00C91A43">
        <w:t>specifieke</w:t>
      </w:r>
      <w:r w:rsidRPr="00E67FEB">
        <w:t xml:space="preserve"> manier bepaald</w:t>
      </w:r>
      <w:r>
        <w:t xml:space="preserve">. De standaard prijs in de artikel stam gegevens is altijd in de administratie valuta. Als er geen prijsstructuur voor een prijs per valuta is aangemaakt dan zal het systeem de commerciële wisselkoers gebruiken. Let op </w:t>
      </w:r>
      <w:r w:rsidRPr="00E67FEB">
        <w:t xml:space="preserve">dat de financiële wisselkoers NIET gebruikt zal worden. </w:t>
      </w:r>
      <w:r>
        <w:t xml:space="preserve">Als een commerciële wisselkoers niet gevonden wordt, dan zal het systeem 0 invullen , wat betekent dat de verkoopprijs op 0 wordt gesteld. </w:t>
      </w:r>
      <w:r w:rsidRPr="00E67FEB">
        <w:t>Het systeem geeft hiervoor een melding, zodat de gebruiker hierop actie kan ondernemen om dit op te lossen.</w:t>
      </w:r>
      <w:r>
        <w:t xml:space="preserve"> </w:t>
      </w:r>
      <w:r w:rsidRPr="00E67FEB">
        <w:t xml:space="preserve"> </w:t>
      </w:r>
    </w:p>
    <w:p w14:paraId="403ED375" w14:textId="77777777" w:rsidR="00736913" w:rsidRDefault="00736913" w:rsidP="00A53860">
      <w:pPr>
        <w:rPr>
          <w:rStyle w:val="Zwaar"/>
        </w:rPr>
      </w:pPr>
    </w:p>
    <w:p w14:paraId="45431675" w14:textId="77777777" w:rsidR="00821D58" w:rsidRPr="00E67FEB" w:rsidRDefault="00821D58" w:rsidP="00A53860">
      <w:pPr>
        <w:rPr>
          <w:rStyle w:val="Zwaar"/>
        </w:rPr>
      </w:pPr>
    </w:p>
    <w:p w14:paraId="39C15002" w14:textId="77777777" w:rsidR="00A53860" w:rsidRPr="00821D58" w:rsidRDefault="0094410F" w:rsidP="00821D58">
      <w:pPr>
        <w:rPr>
          <w:rStyle w:val="Zwaar"/>
        </w:rPr>
      </w:pPr>
      <w:r w:rsidRPr="00821D58">
        <w:rPr>
          <w:rStyle w:val="Zwaar"/>
          <w:bCs w:val="0"/>
        </w:rPr>
        <w:t>Orderinvoermatrix</w:t>
      </w:r>
    </w:p>
    <w:p w14:paraId="48273DD5" w14:textId="77777777" w:rsidR="00821D58" w:rsidRDefault="00821D58" w:rsidP="00A53860"/>
    <w:p w14:paraId="247BFDCE" w14:textId="77777777" w:rsidR="00A53860" w:rsidRDefault="00A53860" w:rsidP="00A53860">
      <w:r w:rsidRPr="009E063C">
        <w:t xml:space="preserve">Door gebruik te maken van de icoon </w:t>
      </w:r>
      <w:r w:rsidR="007B4525" w:rsidRPr="007B4525">
        <w:rPr>
          <w:b/>
        </w:rPr>
        <w:t xml:space="preserve">Order </w:t>
      </w:r>
      <w:r w:rsidRPr="007B4525">
        <w:rPr>
          <w:b/>
        </w:rPr>
        <w:t>matrix</w:t>
      </w:r>
      <w:r w:rsidRPr="009E063C">
        <w:t xml:space="preserve"> </w:t>
      </w:r>
      <w:r w:rsidR="0094410F">
        <w:t>in de knoppenbalk van de orderregel (</w:t>
      </w:r>
      <w:r w:rsidR="0094410F">
        <w:rPr>
          <w:noProof/>
          <w:lang w:eastAsia="nl-NL"/>
        </w:rPr>
        <w:drawing>
          <wp:inline distT="0" distB="0" distL="0" distR="0" wp14:anchorId="448726EE" wp14:editId="0FED4078">
            <wp:extent cx="180975" cy="1619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4410F">
        <w:t xml:space="preserve">) </w:t>
      </w:r>
      <w:r w:rsidRPr="009E063C">
        <w:t xml:space="preserve">heeft u de mogelijkheid op een snelle manier de aantallen per </w:t>
      </w:r>
      <w:r w:rsidR="00515537">
        <w:t>kwaliteit/</w:t>
      </w:r>
      <w:r w:rsidRPr="009E063C">
        <w:t>kleur</w:t>
      </w:r>
      <w:r w:rsidR="0094410F">
        <w:t xml:space="preserve"> en per maat</w:t>
      </w:r>
      <w:r w:rsidRPr="009E063C">
        <w:t xml:space="preserve"> in te geven.</w:t>
      </w:r>
      <w:r w:rsidR="0094410F">
        <w:t xml:space="preserve"> </w:t>
      </w:r>
      <w:r w:rsidRPr="009E063C">
        <w:t xml:space="preserve">Door het artikelnummer in te voeren en de knop </w:t>
      </w:r>
      <w:r w:rsidR="007B4525" w:rsidRPr="007B4525">
        <w:rPr>
          <w:b/>
        </w:rPr>
        <w:t>T</w:t>
      </w:r>
      <w:r w:rsidRPr="007B4525">
        <w:rPr>
          <w:b/>
        </w:rPr>
        <w:t>oepassen</w:t>
      </w:r>
      <w:r w:rsidRPr="009E063C">
        <w:t xml:space="preserve"> te kiezen wordt de matrix geactiveerd. U heeft de mogelijkheid om de voorraad kolommen te verbergen door deze aan te vinken. Het scherm zal zo nog iets overzichtelijker worden bij de invoer wanneer u geen gebruik m</w:t>
      </w:r>
      <w:r w:rsidR="00D47DDA">
        <w:t>aakt van de voorraad informatie.</w:t>
      </w:r>
      <w:r w:rsidR="00515537">
        <w:t xml:space="preserve"> De voorraad informatie wordt ook linksonder getoond.</w:t>
      </w:r>
    </w:p>
    <w:p w14:paraId="43C4911E" w14:textId="77777777" w:rsidR="003B3A0E" w:rsidRDefault="003B3A0E" w:rsidP="00A53860"/>
    <w:p w14:paraId="66FFF819" w14:textId="77777777" w:rsidR="00DC0D0D" w:rsidRDefault="00DC0D0D" w:rsidP="00A53860">
      <w:r>
        <w:rPr>
          <w:noProof/>
          <w:lang w:eastAsia="nl-NL"/>
        </w:rPr>
        <w:lastRenderedPageBreak/>
        <w:drawing>
          <wp:inline distT="0" distB="0" distL="0" distR="0" wp14:anchorId="1BCF046D" wp14:editId="6FE9925A">
            <wp:extent cx="5760720" cy="240142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401423"/>
                    </a:xfrm>
                    <a:prstGeom prst="rect">
                      <a:avLst/>
                    </a:prstGeom>
                  </pic:spPr>
                </pic:pic>
              </a:graphicData>
            </a:graphic>
          </wp:inline>
        </w:drawing>
      </w:r>
    </w:p>
    <w:p w14:paraId="04DDCCE0" w14:textId="77777777" w:rsidR="00DC0D0D" w:rsidRDefault="00DC0D0D" w:rsidP="00A53860"/>
    <w:p w14:paraId="4C094F2B" w14:textId="77777777" w:rsidR="00821D58" w:rsidRDefault="00821D58" w:rsidP="00A53860"/>
    <w:p w14:paraId="1C2EFB64" w14:textId="77777777" w:rsidR="00A53860" w:rsidRPr="00821D58" w:rsidRDefault="00A53860" w:rsidP="00821D58">
      <w:pPr>
        <w:rPr>
          <w:rStyle w:val="Zwaar"/>
          <w:bCs w:val="0"/>
        </w:rPr>
      </w:pPr>
      <w:r w:rsidRPr="00821D58">
        <w:rPr>
          <w:rStyle w:val="Zwaar"/>
          <w:bCs w:val="0"/>
        </w:rPr>
        <w:t>Tab [Aantallen] – Tab [Verwachte leveringen]</w:t>
      </w:r>
    </w:p>
    <w:p w14:paraId="516EEBD7" w14:textId="77777777" w:rsidR="00821D58" w:rsidRDefault="00821D58" w:rsidP="00A53860"/>
    <w:p w14:paraId="275A8002" w14:textId="77777777" w:rsidR="00A53860" w:rsidRPr="009E063C" w:rsidRDefault="00A53860" w:rsidP="00A53860">
      <w:r w:rsidRPr="009E063C">
        <w:t xml:space="preserve">Hier wordt een </w:t>
      </w:r>
      <w:r w:rsidR="006C50BE">
        <w:t>status</w:t>
      </w:r>
      <w:r w:rsidRPr="009E063C">
        <w:t xml:space="preserve">overzicht getoond van </w:t>
      </w:r>
      <w:r w:rsidR="006C50BE">
        <w:t>elke</w:t>
      </w:r>
      <w:r w:rsidRPr="009E063C">
        <w:t xml:space="preserve"> ingevoerde orderregel. Bij verwachte leveringen wordt per regel de verwachte leverdatum en aantallen getoond.</w:t>
      </w:r>
    </w:p>
    <w:p w14:paraId="55ED8B97" w14:textId="77777777" w:rsidR="00A53860" w:rsidRPr="009E063C" w:rsidRDefault="00A53860" w:rsidP="00A53860"/>
    <w:p w14:paraId="151108E8" w14:textId="77777777" w:rsidR="00A53860" w:rsidRPr="009E063C" w:rsidRDefault="00A53860" w:rsidP="00A53860">
      <w:r>
        <w:rPr>
          <w:noProof/>
          <w:lang w:eastAsia="nl-NL"/>
        </w:rPr>
        <w:drawing>
          <wp:inline distT="0" distB="0" distL="0" distR="0" wp14:anchorId="6EA06ED8" wp14:editId="1BC940E4">
            <wp:extent cx="5276850" cy="2514600"/>
            <wp:effectExtent l="19050" t="19050" r="19050" b="1905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276850" cy="2514600"/>
                    </a:xfrm>
                    <a:prstGeom prst="rect">
                      <a:avLst/>
                    </a:prstGeom>
                    <a:noFill/>
                    <a:ln w="6350" cmpd="sng">
                      <a:solidFill>
                        <a:srgbClr val="000000"/>
                      </a:solidFill>
                      <a:miter lim="800000"/>
                      <a:headEnd/>
                      <a:tailEnd/>
                    </a:ln>
                    <a:effectLst/>
                  </pic:spPr>
                </pic:pic>
              </a:graphicData>
            </a:graphic>
          </wp:inline>
        </w:drawing>
      </w:r>
    </w:p>
    <w:p w14:paraId="498F7915" w14:textId="77777777" w:rsidR="00A53860" w:rsidRDefault="00A53860" w:rsidP="00A53860">
      <w:pPr>
        <w:rPr>
          <w:rStyle w:val="Zwaar"/>
        </w:rPr>
      </w:pPr>
    </w:p>
    <w:p w14:paraId="2024FB70" w14:textId="77777777" w:rsidR="00821D58" w:rsidRDefault="00821D58" w:rsidP="00A53860">
      <w:pPr>
        <w:rPr>
          <w:rStyle w:val="Zwaar"/>
        </w:rPr>
      </w:pPr>
    </w:p>
    <w:p w14:paraId="45CEC53D" w14:textId="77777777" w:rsidR="00A53860" w:rsidRPr="00821D58" w:rsidRDefault="00A53860" w:rsidP="00821D58">
      <w:pPr>
        <w:rPr>
          <w:rStyle w:val="Zwaar"/>
          <w:bCs w:val="0"/>
        </w:rPr>
      </w:pPr>
      <w:r w:rsidRPr="00821D58">
        <w:rPr>
          <w:rStyle w:val="Zwaar"/>
          <w:bCs w:val="0"/>
        </w:rPr>
        <w:t>Tab [Opties]</w:t>
      </w:r>
    </w:p>
    <w:p w14:paraId="28718EED" w14:textId="77777777" w:rsidR="00821D58" w:rsidRDefault="00821D58" w:rsidP="00A53860"/>
    <w:p w14:paraId="2784E4CE" w14:textId="77777777" w:rsidR="00A53860" w:rsidRPr="00FD19FD" w:rsidRDefault="00A53860" w:rsidP="00A53860">
      <w:r w:rsidRPr="00FD19FD">
        <w:t>Hier zijn een aantal functionaliteiten opgenomen om bewerkingen of acties uit te voeren m.b.t. de order</w:t>
      </w:r>
      <w:r>
        <w:t>regel</w:t>
      </w:r>
      <w:r w:rsidRPr="00FD19FD">
        <w:t>. Dit betreft o.a. het annuleren van een order</w:t>
      </w:r>
      <w:r>
        <w:t>regel of maten</w:t>
      </w:r>
      <w:r w:rsidRPr="00FD19FD">
        <w:t>.</w:t>
      </w:r>
    </w:p>
    <w:p w14:paraId="304A69FC" w14:textId="77777777" w:rsidR="00FE2EFF" w:rsidRDefault="00FE2EFF" w:rsidP="00452CA0"/>
    <w:p w14:paraId="31D0B666" w14:textId="77777777" w:rsidR="00452CA0" w:rsidRDefault="00EE6AAD" w:rsidP="00452CA0">
      <w:pPr>
        <w:pStyle w:val="Kop1"/>
      </w:pPr>
      <w:bookmarkStart w:id="24" w:name="_Toc78800251"/>
      <w:r>
        <w:lastRenderedPageBreak/>
        <w:t>WIJZIGEN ORDER</w:t>
      </w:r>
      <w:bookmarkEnd w:id="24"/>
    </w:p>
    <w:p w14:paraId="2EF23655" w14:textId="77777777" w:rsidR="00EE6AAD" w:rsidRPr="00821D58" w:rsidRDefault="00EE6AAD" w:rsidP="00821D58">
      <w:pPr>
        <w:rPr>
          <w:b/>
        </w:rPr>
      </w:pPr>
      <w:r w:rsidRPr="00821D58">
        <w:rPr>
          <w:b/>
        </w:rPr>
        <w:t>Wijzigen orderregels</w:t>
      </w:r>
    </w:p>
    <w:p w14:paraId="1D1B151A" w14:textId="77777777" w:rsidR="00821D58" w:rsidRDefault="00821D58" w:rsidP="00EE6AAD"/>
    <w:p w14:paraId="33053F18" w14:textId="77777777" w:rsidR="00EE6AAD" w:rsidRDefault="00EE6AAD" w:rsidP="00EE6AAD">
      <w:r w:rsidRPr="009E063C">
        <w:t xml:space="preserve">Met het daarvoor bestemde icoon </w:t>
      </w:r>
      <w:r w:rsidR="00E91A62">
        <w:t>(</w:t>
      </w:r>
      <w:r w:rsidR="00E91A62">
        <w:rPr>
          <w:noProof/>
          <w:lang w:eastAsia="nl-NL"/>
        </w:rPr>
        <w:drawing>
          <wp:inline distT="0" distB="0" distL="0" distR="0" wp14:anchorId="12CB3E60" wp14:editId="1A24B0A9">
            <wp:extent cx="180975" cy="17145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E91A62">
        <w:t xml:space="preserve">) </w:t>
      </w:r>
      <w:r w:rsidRPr="009E063C">
        <w:t>kunt u de order</w:t>
      </w:r>
      <w:r w:rsidR="00E91A62">
        <w:t>regel</w:t>
      </w:r>
      <w:r w:rsidRPr="009E063C">
        <w:t xml:space="preserve"> wijzigen. Indien de  order</w:t>
      </w:r>
      <w:r w:rsidR="00E91A62">
        <w:t>regel</w:t>
      </w:r>
      <w:r w:rsidRPr="009E063C">
        <w:t xml:space="preserve"> reeds in een advies of </w:t>
      </w:r>
      <w:proofErr w:type="spellStart"/>
      <w:r w:rsidRPr="009E063C">
        <w:t>afleverbon</w:t>
      </w:r>
      <w:proofErr w:type="spellEnd"/>
      <w:r w:rsidRPr="009E063C">
        <w:t xml:space="preserve"> opgenomen is, kunt u diverse gegevens niet meer wijzigen. U zult de order dan eerst uit het advies moeten halen of de </w:t>
      </w:r>
      <w:proofErr w:type="spellStart"/>
      <w:r w:rsidRPr="009E063C">
        <w:t>afleverbon</w:t>
      </w:r>
      <w:proofErr w:type="spellEnd"/>
      <w:r w:rsidRPr="009E063C">
        <w:t xml:space="preserve"> moeten annuleren.</w:t>
      </w:r>
      <w:r w:rsidR="00926CBE">
        <w:t xml:space="preserve"> Het is ook niet mogelijk om een order te wijzigen van een geblokkeerde klant.</w:t>
      </w:r>
    </w:p>
    <w:p w14:paraId="6B523B7B" w14:textId="77777777" w:rsidR="00821D58" w:rsidRDefault="00821D58" w:rsidP="00EE6AAD"/>
    <w:p w14:paraId="4CC0CDA0" w14:textId="77777777" w:rsidR="00821D58" w:rsidRPr="009E063C" w:rsidRDefault="00821D58" w:rsidP="00EE6AAD"/>
    <w:p w14:paraId="1B9D5B5A" w14:textId="77777777" w:rsidR="00EE6AAD" w:rsidRPr="00821D58" w:rsidRDefault="00EE6AAD" w:rsidP="00821D58">
      <w:pPr>
        <w:rPr>
          <w:b/>
        </w:rPr>
      </w:pPr>
      <w:r w:rsidRPr="00821D58">
        <w:rPr>
          <w:b/>
        </w:rPr>
        <w:t>Wijzigen orderkop</w:t>
      </w:r>
    </w:p>
    <w:p w14:paraId="7EC65891" w14:textId="77777777" w:rsidR="00821D58" w:rsidRDefault="00821D58" w:rsidP="00EE6AAD"/>
    <w:p w14:paraId="1A40C0D1" w14:textId="77777777" w:rsidR="00EE6AAD" w:rsidRPr="009E063C" w:rsidRDefault="00EE6AAD" w:rsidP="00EE6AAD">
      <w:r w:rsidRPr="009E063C">
        <w:t>Indien orderregels zijn ingegeven, kunt u in de orderkop een aantal gegevens niet meer aanpassen. Dit betreft: verkoopafdeling, ordertype, magazijn en valuta. Indien u één van deze gegevens aan wilt passen, zult u de order moeten verwijderen en opnieuw invoeren.</w:t>
      </w:r>
    </w:p>
    <w:p w14:paraId="4131DB6E" w14:textId="77777777" w:rsidR="00E91A62" w:rsidRDefault="00E91A62" w:rsidP="00EE6AAD"/>
    <w:p w14:paraId="30BBEC12" w14:textId="77777777" w:rsidR="00EE6AAD" w:rsidRDefault="00EE6AAD" w:rsidP="00EE6AAD">
      <w:r w:rsidRPr="009E063C">
        <w:t xml:space="preserve">Indien u reeds een advies of een </w:t>
      </w:r>
      <w:proofErr w:type="spellStart"/>
      <w:r w:rsidRPr="009E063C">
        <w:t>afleverbon</w:t>
      </w:r>
      <w:proofErr w:type="spellEnd"/>
      <w:r w:rsidRPr="009E063C">
        <w:t xml:space="preserve"> heeft aangemaakt voor de orderregels, kunt u nog wel gegevens in de orderkop aanpassen. Maar die aanpassing(en) gelden dan alleen voor de regels, die </w:t>
      </w:r>
      <w:r w:rsidR="00E91A62">
        <w:t xml:space="preserve">nog niet in een advies of op een </w:t>
      </w:r>
      <w:proofErr w:type="spellStart"/>
      <w:r w:rsidR="00E91A62">
        <w:t>afleverbon</w:t>
      </w:r>
      <w:proofErr w:type="spellEnd"/>
      <w:r w:rsidR="00E91A62">
        <w:t xml:space="preserve"> zijn opgenomen</w:t>
      </w:r>
      <w:r w:rsidRPr="009E063C">
        <w:t>.</w:t>
      </w:r>
    </w:p>
    <w:p w14:paraId="345C319A" w14:textId="77777777" w:rsidR="00821D58" w:rsidRDefault="00821D58" w:rsidP="00EE6AAD"/>
    <w:p w14:paraId="4FE7AA39" w14:textId="77777777" w:rsidR="00821D58" w:rsidRPr="009E063C" w:rsidRDefault="00821D58" w:rsidP="00EE6AAD"/>
    <w:p w14:paraId="057A3F47" w14:textId="77777777" w:rsidR="00EE6AAD" w:rsidRPr="00821D58" w:rsidRDefault="00EE6AAD" w:rsidP="00821D58">
      <w:pPr>
        <w:rPr>
          <w:b/>
        </w:rPr>
      </w:pPr>
      <w:r w:rsidRPr="00821D58">
        <w:rPr>
          <w:b/>
        </w:rPr>
        <w:t>Verwijderen order of orderregel</w:t>
      </w:r>
    </w:p>
    <w:p w14:paraId="3DDA2FDB" w14:textId="77777777" w:rsidR="00821D58" w:rsidRDefault="00821D58" w:rsidP="00EE6AAD"/>
    <w:p w14:paraId="766AACB6" w14:textId="77777777" w:rsidR="00EE6AAD" w:rsidRPr="009E063C" w:rsidRDefault="0092321A" w:rsidP="00EE6AAD">
      <w:r>
        <w:t>E</w:t>
      </w:r>
      <w:r w:rsidR="00EE6AAD" w:rsidRPr="009E063C">
        <w:t xml:space="preserve">en orderregel kan alleen verwijderd worden, zolang een regel nog niet op een advies, </w:t>
      </w:r>
      <w:proofErr w:type="spellStart"/>
      <w:r w:rsidR="00EE6AAD" w:rsidRPr="009E063C">
        <w:t>afleverbon</w:t>
      </w:r>
      <w:proofErr w:type="spellEnd"/>
      <w:r w:rsidR="00EE6AAD" w:rsidRPr="009E063C">
        <w:t xml:space="preserve"> of factuur opgenomen is. U kunt op dat moment het betreffende icoon ook niet selecteren.</w:t>
      </w:r>
      <w:r>
        <w:t xml:space="preserve"> Een complete order – inclusief orderregels – kunt u verwijderen via de tab [Opties].</w:t>
      </w:r>
    </w:p>
    <w:p w14:paraId="7570BF3F" w14:textId="77777777" w:rsidR="0092321A" w:rsidRDefault="0092321A" w:rsidP="00EE6AAD"/>
    <w:p w14:paraId="0165BAEB" w14:textId="77777777" w:rsidR="00EE6AAD" w:rsidRDefault="00EE6AAD" w:rsidP="00EE6AAD">
      <w:r w:rsidRPr="009E063C">
        <w:t>Bij het verwijderen moet u er rekening mee houden dat de order en/of de orderregels uit het bestand verwijderd worden. U kunt achteraf niet zien dat de invoer heeft plaatsgevonden. Bij annuleren blijven order en/of orderregels wel bewaard.</w:t>
      </w:r>
    </w:p>
    <w:p w14:paraId="36C0738E" w14:textId="77777777" w:rsidR="008D3FD0" w:rsidRDefault="008D3FD0" w:rsidP="00EE6AAD"/>
    <w:p w14:paraId="101DF28B" w14:textId="77777777" w:rsidR="00DC0D0D" w:rsidRDefault="00DC0D0D" w:rsidP="00EE6AAD">
      <w:r>
        <w:rPr>
          <w:noProof/>
          <w:lang w:eastAsia="nl-NL"/>
        </w:rPr>
        <w:drawing>
          <wp:inline distT="0" distB="0" distL="0" distR="0" wp14:anchorId="0C99F753" wp14:editId="09B1D9E9">
            <wp:extent cx="4390476" cy="5619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90476" cy="561905"/>
                    </a:xfrm>
                    <a:prstGeom prst="rect">
                      <a:avLst/>
                    </a:prstGeom>
                  </pic:spPr>
                </pic:pic>
              </a:graphicData>
            </a:graphic>
          </wp:inline>
        </w:drawing>
      </w:r>
    </w:p>
    <w:p w14:paraId="67EE8946" w14:textId="77777777" w:rsidR="00452CA0" w:rsidRDefault="001F3D60" w:rsidP="00452CA0">
      <w:pPr>
        <w:pStyle w:val="Kop1"/>
      </w:pPr>
      <w:bookmarkStart w:id="25" w:name="_Toc78800252"/>
      <w:r>
        <w:lastRenderedPageBreak/>
        <w:t>SPECIFIEKE FUNCTIONALITEITEN</w:t>
      </w:r>
      <w:bookmarkEnd w:id="25"/>
    </w:p>
    <w:p w14:paraId="451526E9" w14:textId="77777777" w:rsidR="00B3214A" w:rsidRDefault="00B3214A" w:rsidP="00B3214A">
      <w:pPr>
        <w:pStyle w:val="Kop2"/>
      </w:pPr>
      <w:bookmarkStart w:id="26" w:name="_Toc78800253"/>
      <w:r>
        <w:t>Verzend- en administratiekosten</w:t>
      </w:r>
      <w:bookmarkEnd w:id="26"/>
    </w:p>
    <w:p w14:paraId="5782825F" w14:textId="77777777" w:rsidR="00B3214A" w:rsidRDefault="00B3214A" w:rsidP="00B3214A">
      <w:r w:rsidRPr="003D2FD1">
        <w:t xml:space="preserve">U kunt </w:t>
      </w:r>
      <w:r>
        <w:t>verzend- en administratiekosten toekennen aan een order</w:t>
      </w:r>
      <w:r w:rsidRPr="003D2FD1">
        <w:t>.</w:t>
      </w:r>
      <w:r>
        <w:t xml:space="preserve"> Voor de verzendkosten kan dit automatisch gaan via de leveringsconditie (indicatie </w:t>
      </w:r>
      <w:r w:rsidRPr="00B3214A">
        <w:rPr>
          <w:i/>
        </w:rPr>
        <w:t>Bereken afleveringskosten</w:t>
      </w:r>
      <w:r>
        <w:t xml:space="preserve">) en de verzendkostentabel. Voor de administratiekosten kan dit ook automatisch gaan. Bij de klant moet dan de indicatie </w:t>
      </w:r>
      <w:r w:rsidRPr="00B3214A">
        <w:rPr>
          <w:i/>
        </w:rPr>
        <w:t>Administratiekosten berekenen</w:t>
      </w:r>
      <w:r>
        <w:t xml:space="preserve"> aan staan en u dient de tabel voor het berekenen van administratiekosten ingevuld te hebben. De tabellen voor verzendkosten en voor administratiekosten werken op basis van een staffel, zodat het mogelijk is dat ondanks het toepassen van de tabel toch geen kosten in rekening gebracht worden. Het is bijvoorbeeld mogelijk dat u voor een waarde van meer dan </w:t>
      </w:r>
      <w:proofErr w:type="spellStart"/>
      <w:r>
        <w:t>eur</w:t>
      </w:r>
      <w:proofErr w:type="spellEnd"/>
      <w:r>
        <w:t xml:space="preserve"> 100,- geen kosten in rekening brengt.</w:t>
      </w:r>
    </w:p>
    <w:p w14:paraId="44D06C86" w14:textId="77777777" w:rsidR="00B3214A" w:rsidRDefault="00B3214A" w:rsidP="00B3214A"/>
    <w:p w14:paraId="0AE02DBF" w14:textId="77777777" w:rsidR="00B3214A" w:rsidRDefault="00B3214A" w:rsidP="00B3214A">
      <w:r>
        <w:t>In de orderkop kunt u onder de tab [Samenvatting] zien of verzend- en/of administratiekosten berekend worden. Op diezelfde tab ziet u ook de ordertotalen.</w:t>
      </w:r>
      <w:r w:rsidR="00900528">
        <w:t xml:space="preserve"> Op deze tab kunt u de bedragen voor verzend- en administratiekosten aanpassen. U kunt deze wijzigen, maar ook op nul stellen en daarmee geen kosten in rekening brengen. U dient dan eerst rechts aan te geven dat u het bedrag aan verzend- of administratiekosten wilt overschrijven. Vervolgens kunt u links een bedrag of een percentage ingeven.</w:t>
      </w:r>
    </w:p>
    <w:p w14:paraId="55479C6D" w14:textId="77777777" w:rsidR="00900528" w:rsidRDefault="00900528" w:rsidP="00B3214A"/>
    <w:p w14:paraId="3748E999" w14:textId="77777777" w:rsidR="00900528" w:rsidRDefault="00900528" w:rsidP="00B3214A">
      <w:r>
        <w:rPr>
          <w:noProof/>
          <w:lang w:eastAsia="nl-NL"/>
        </w:rPr>
        <w:drawing>
          <wp:inline distT="0" distB="0" distL="0" distR="0" wp14:anchorId="07018050" wp14:editId="5FA4272C">
            <wp:extent cx="5760720" cy="2764616"/>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srcRect/>
                    <a:stretch>
                      <a:fillRect/>
                    </a:stretch>
                  </pic:blipFill>
                  <pic:spPr bwMode="auto">
                    <a:xfrm>
                      <a:off x="0" y="0"/>
                      <a:ext cx="5760720" cy="2764616"/>
                    </a:xfrm>
                    <a:prstGeom prst="rect">
                      <a:avLst/>
                    </a:prstGeom>
                    <a:noFill/>
                    <a:ln w="9525">
                      <a:noFill/>
                      <a:miter lim="800000"/>
                      <a:headEnd/>
                      <a:tailEnd/>
                    </a:ln>
                  </pic:spPr>
                </pic:pic>
              </a:graphicData>
            </a:graphic>
          </wp:inline>
        </w:drawing>
      </w:r>
    </w:p>
    <w:p w14:paraId="033670EC" w14:textId="77777777" w:rsidR="00B3214A" w:rsidRPr="003D2FD1" w:rsidRDefault="00B3214A" w:rsidP="00B3214A"/>
    <w:p w14:paraId="5A96B525" w14:textId="77777777" w:rsidR="00452CA0" w:rsidRDefault="001F3D60" w:rsidP="00D71D6D">
      <w:pPr>
        <w:pStyle w:val="Kop2"/>
      </w:pPr>
      <w:bookmarkStart w:id="27" w:name="_Toc78800254"/>
      <w:r>
        <w:t>Genereren afleverbonnen</w:t>
      </w:r>
      <w:bookmarkEnd w:id="27"/>
    </w:p>
    <w:p w14:paraId="62B03B1C" w14:textId="77777777" w:rsidR="001F3D60" w:rsidRDefault="001F3D60" w:rsidP="001F3D60">
      <w:r w:rsidRPr="003D2FD1">
        <w:t xml:space="preserve">U kunt </w:t>
      </w:r>
      <w:r w:rsidR="00280CE3">
        <w:t>afleverbonnen</w:t>
      </w:r>
      <w:r w:rsidRPr="003D2FD1">
        <w:t xml:space="preserve"> genereren via het uitleveradvies of vanuit de verkooporder. Dat laatste zal vooral van toepassing zijn bij directe orders. Nadat u de orderregels heeft ingegeven, gaat u n</w:t>
      </w:r>
      <w:r w:rsidR="00280CE3">
        <w:t>aar de orderkop en het tabblad [O</w:t>
      </w:r>
      <w:r w:rsidRPr="003D2FD1">
        <w:t>pties</w:t>
      </w:r>
      <w:r w:rsidR="00280CE3">
        <w:t>]</w:t>
      </w:r>
      <w:r w:rsidRPr="003D2FD1">
        <w:t xml:space="preserve">. Daar staat een keuze om een </w:t>
      </w:r>
      <w:proofErr w:type="spellStart"/>
      <w:r w:rsidRPr="003D2FD1">
        <w:t>afleverbon</w:t>
      </w:r>
      <w:proofErr w:type="spellEnd"/>
      <w:r w:rsidRPr="003D2FD1">
        <w:t xml:space="preserve"> te genereren. Als leverdatum staat standaard vandaag aangegeven. Dit houdt in dat orderregels, die een latere leverdatum hebben gekregen, niet op de </w:t>
      </w:r>
      <w:proofErr w:type="spellStart"/>
      <w:r w:rsidRPr="003D2FD1">
        <w:t>afleverbon</w:t>
      </w:r>
      <w:proofErr w:type="spellEnd"/>
      <w:r w:rsidRPr="003D2FD1">
        <w:t xml:space="preserve"> zullen verschijnen. U kunt de</w:t>
      </w:r>
      <w:r w:rsidR="00280CE3">
        <w:t xml:space="preserve"> selectie voor</w:t>
      </w:r>
      <w:r w:rsidRPr="003D2FD1">
        <w:t xml:space="preserve"> leverdat</w:t>
      </w:r>
      <w:r w:rsidR="00280CE3">
        <w:t>um en de verzenddatum</w:t>
      </w:r>
      <w:r w:rsidRPr="003D2FD1">
        <w:t xml:space="preserve"> op dit tabblad eventueel aanpassen.</w:t>
      </w:r>
    </w:p>
    <w:p w14:paraId="1DD89CE2" w14:textId="77777777" w:rsidR="00467481" w:rsidRDefault="00467481" w:rsidP="001F3D60"/>
    <w:p w14:paraId="1A07394F" w14:textId="77777777" w:rsidR="00DC0D0D" w:rsidRDefault="00DC0D0D" w:rsidP="001F3D60">
      <w:pPr>
        <w:rPr>
          <w:highlight w:val="yellow"/>
        </w:rPr>
      </w:pPr>
      <w:r>
        <w:rPr>
          <w:noProof/>
          <w:lang w:eastAsia="nl-NL"/>
        </w:rPr>
        <w:lastRenderedPageBreak/>
        <w:drawing>
          <wp:inline distT="0" distB="0" distL="0" distR="0" wp14:anchorId="377F9FF9" wp14:editId="3628D6E5">
            <wp:extent cx="5760720" cy="483837"/>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83837"/>
                    </a:xfrm>
                    <a:prstGeom prst="rect">
                      <a:avLst/>
                    </a:prstGeom>
                  </pic:spPr>
                </pic:pic>
              </a:graphicData>
            </a:graphic>
          </wp:inline>
        </w:drawing>
      </w:r>
    </w:p>
    <w:p w14:paraId="222E4FD0" w14:textId="77777777" w:rsidR="00467481" w:rsidRPr="003D2FD1" w:rsidRDefault="00467481" w:rsidP="001F3D60"/>
    <w:p w14:paraId="65B8964F" w14:textId="77777777" w:rsidR="001F3D60" w:rsidRDefault="001F3D60" w:rsidP="001F3D60">
      <w:r w:rsidRPr="003D2FD1">
        <w:t xml:space="preserve">Bij de keuze voor de </w:t>
      </w:r>
      <w:proofErr w:type="spellStart"/>
      <w:r w:rsidRPr="003D2FD1">
        <w:t>afleverbon</w:t>
      </w:r>
      <w:proofErr w:type="spellEnd"/>
      <w:r w:rsidRPr="003D2FD1">
        <w:t xml:space="preserve"> staat ook een optie om eventueel orderregels van andere verkooporders mee te nemen op de pakbon. Default staat deze optie aangevinkt, zodat alleen de regels van deze order en niet die van andere orders op </w:t>
      </w:r>
      <w:r>
        <w:t xml:space="preserve">de </w:t>
      </w:r>
      <w:proofErr w:type="spellStart"/>
      <w:r>
        <w:t>afleverbon</w:t>
      </w:r>
      <w:proofErr w:type="spellEnd"/>
      <w:r>
        <w:t xml:space="preserve"> opgenomen worden.</w:t>
      </w:r>
      <w:r w:rsidR="00280CE3">
        <w:t xml:space="preserve"> Nadat u op de knop </w:t>
      </w:r>
      <w:r w:rsidR="00280CE3" w:rsidRPr="00280CE3">
        <w:rPr>
          <w:b/>
        </w:rPr>
        <w:t>Uitvoeren</w:t>
      </w:r>
      <w:r w:rsidRPr="003D2FD1">
        <w:t xml:space="preserve"> heeft gedrukt, zal het systeem de </w:t>
      </w:r>
      <w:proofErr w:type="spellStart"/>
      <w:r w:rsidRPr="003D2FD1">
        <w:t>afleverbon</w:t>
      </w:r>
      <w:proofErr w:type="spellEnd"/>
      <w:r w:rsidRPr="003D2FD1">
        <w:t xml:space="preserve"> gaan samen</w:t>
      </w:r>
      <w:r w:rsidRPr="003D2FD1">
        <w:softHyphen/>
        <w:t>stellen. Het resultaat hiervan wordt in een melding weergegeven.</w:t>
      </w:r>
    </w:p>
    <w:p w14:paraId="756B33EE" w14:textId="77777777" w:rsidR="001F3D60" w:rsidRPr="003D2FD1" w:rsidRDefault="001F3D60" w:rsidP="001F3D60"/>
    <w:p w14:paraId="2CB42C7F" w14:textId="77777777" w:rsidR="001F3D60" w:rsidRPr="003D2FD1" w:rsidRDefault="001F3D60" w:rsidP="001F3D60">
      <w:r>
        <w:rPr>
          <w:noProof/>
          <w:lang w:eastAsia="nl-NL"/>
        </w:rPr>
        <w:drawing>
          <wp:inline distT="0" distB="0" distL="0" distR="0" wp14:anchorId="57C8D4F3" wp14:editId="4E9E4C3D">
            <wp:extent cx="4876800" cy="1676400"/>
            <wp:effectExtent l="19050" t="0" r="0"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4876800" cy="1676400"/>
                    </a:xfrm>
                    <a:prstGeom prst="rect">
                      <a:avLst/>
                    </a:prstGeom>
                    <a:noFill/>
                    <a:ln w="9525">
                      <a:noFill/>
                      <a:miter lim="800000"/>
                      <a:headEnd/>
                      <a:tailEnd/>
                    </a:ln>
                  </pic:spPr>
                </pic:pic>
              </a:graphicData>
            </a:graphic>
          </wp:inline>
        </w:drawing>
      </w:r>
    </w:p>
    <w:p w14:paraId="171BC181" w14:textId="77777777" w:rsidR="001F3D60" w:rsidRDefault="001F3D60" w:rsidP="001F3D60"/>
    <w:p w14:paraId="1EDB42A3" w14:textId="77777777" w:rsidR="001F3D60" w:rsidRPr="003D2FD1" w:rsidRDefault="007A07D9" w:rsidP="001F3D60">
      <w:r>
        <w:t>Het systeem zal niet direct een</w:t>
      </w:r>
      <w:r w:rsidR="001F3D60" w:rsidRPr="003D2FD1">
        <w:t xml:space="preserve"> </w:t>
      </w:r>
      <w:proofErr w:type="spellStart"/>
      <w:r w:rsidR="001F3D60" w:rsidRPr="003D2FD1">
        <w:t>afleverbon</w:t>
      </w:r>
      <w:proofErr w:type="spellEnd"/>
      <w:r w:rsidR="001F3D60" w:rsidRPr="003D2FD1">
        <w:t xml:space="preserve"> </w:t>
      </w:r>
      <w:r>
        <w:t>maken, maar maakt eerst een uitlever</w:t>
      </w:r>
      <w:r w:rsidR="001F3D60" w:rsidRPr="003D2FD1">
        <w:t>advies. Dat betreft het ‘algemene’ advies. In de implementatiegegevens heeft dit advies een specifiek nummer gekregen (veelal ‘99999999’).</w:t>
      </w:r>
      <w:r>
        <w:t xml:space="preserve"> </w:t>
      </w:r>
      <w:r w:rsidR="001F3D60" w:rsidRPr="003D2FD1">
        <w:t>Het advies</w:t>
      </w:r>
      <w:r>
        <w:t xml:space="preserve"> wordt hierna (na </w:t>
      </w:r>
      <w:r w:rsidR="001F3D60" w:rsidRPr="007A07D9">
        <w:rPr>
          <w:b/>
        </w:rPr>
        <w:t>OK</w:t>
      </w:r>
      <w:r w:rsidR="001F3D60" w:rsidRPr="003D2FD1">
        <w:t>) direct getoond. U krijgt dan een overzicht van hetgeen in het advies is opgenomen. U kunt de regels dan eventueel nog muteren.</w:t>
      </w:r>
    </w:p>
    <w:p w14:paraId="5C9839B6" w14:textId="77777777" w:rsidR="001F3D60" w:rsidRDefault="001F3D60" w:rsidP="001F3D60"/>
    <w:p w14:paraId="56EAD46E" w14:textId="77777777" w:rsidR="001F3D60" w:rsidRDefault="001F3D60" w:rsidP="001F3D60">
      <w:r w:rsidRPr="003D2FD1">
        <w:t xml:space="preserve">Vanuit het adviesscherm kunt u meteen de </w:t>
      </w:r>
      <w:proofErr w:type="spellStart"/>
      <w:r w:rsidRPr="003D2FD1">
        <w:t>afleverbon</w:t>
      </w:r>
      <w:proofErr w:type="spellEnd"/>
      <w:r w:rsidRPr="003D2FD1">
        <w:t xml:space="preserve"> samenstellen. Da</w:t>
      </w:r>
      <w:r w:rsidR="007A07D9">
        <w:t>artoe dient u naar het tabblad [</w:t>
      </w:r>
      <w:r w:rsidRPr="003D2FD1">
        <w:t>Klant</w:t>
      </w:r>
      <w:r w:rsidR="007A07D9">
        <w:t>informatie]</w:t>
      </w:r>
      <w:r w:rsidRPr="003D2FD1">
        <w:t xml:space="preserve"> te gaan. Hier vindt u informatie over de eventuele negatieve regels. </w:t>
      </w:r>
      <w:r w:rsidR="007A07D9">
        <w:t>Indien u wilt leveren ondanks deze negatieve adviezen, dient u d</w:t>
      </w:r>
      <w:r w:rsidRPr="003D2FD1">
        <w:t xml:space="preserve">eze eerst </w:t>
      </w:r>
      <w:r w:rsidR="007A07D9">
        <w:t xml:space="preserve">vrij te geven met de knop </w:t>
      </w:r>
      <w:r w:rsidR="007A07D9" w:rsidRPr="007A07D9">
        <w:rPr>
          <w:b/>
        </w:rPr>
        <w:t>Overschrijf alles</w:t>
      </w:r>
      <w:r w:rsidRPr="003D2FD1">
        <w:t>.</w:t>
      </w:r>
    </w:p>
    <w:p w14:paraId="09E46D96" w14:textId="77777777" w:rsidR="00777EBE" w:rsidRPr="003D2FD1" w:rsidRDefault="00777EBE" w:rsidP="001F3D60"/>
    <w:p w14:paraId="1B4CBD01" w14:textId="77777777" w:rsidR="001F3D60" w:rsidRDefault="001F3D60" w:rsidP="001F3D60">
      <w:r>
        <w:rPr>
          <w:noProof/>
          <w:lang w:eastAsia="nl-NL"/>
        </w:rPr>
        <w:drawing>
          <wp:inline distT="0" distB="0" distL="0" distR="0" wp14:anchorId="29DF9176" wp14:editId="00DC126B">
            <wp:extent cx="3524250" cy="1866900"/>
            <wp:effectExtent l="19050" t="0" r="0" b="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3524250" cy="1866900"/>
                    </a:xfrm>
                    <a:prstGeom prst="rect">
                      <a:avLst/>
                    </a:prstGeom>
                    <a:noFill/>
                    <a:ln w="9525">
                      <a:noFill/>
                      <a:miter lim="800000"/>
                      <a:headEnd/>
                      <a:tailEnd/>
                    </a:ln>
                  </pic:spPr>
                </pic:pic>
              </a:graphicData>
            </a:graphic>
          </wp:inline>
        </w:drawing>
      </w:r>
    </w:p>
    <w:p w14:paraId="69FB9AF7" w14:textId="77777777" w:rsidR="001F3D60" w:rsidRPr="003D2FD1" w:rsidRDefault="001F3D60" w:rsidP="001F3D60"/>
    <w:p w14:paraId="7474DA22" w14:textId="77777777" w:rsidR="001F3D60" w:rsidRDefault="001F3D60" w:rsidP="001F3D60">
      <w:r w:rsidRPr="003D2FD1">
        <w:t xml:space="preserve">Rechtsonder staat een optie om de </w:t>
      </w:r>
      <w:proofErr w:type="spellStart"/>
      <w:r w:rsidRPr="003D2FD1">
        <w:t>afleverbon</w:t>
      </w:r>
      <w:proofErr w:type="spellEnd"/>
      <w:r w:rsidRPr="003D2FD1">
        <w:t xml:space="preserve"> samen te stellen. </w:t>
      </w:r>
      <w:r w:rsidR="00D83C2F">
        <w:t>D</w:t>
      </w:r>
      <w:r w:rsidRPr="003D2FD1">
        <w:t xml:space="preserve">e keuze om alle negatieve regels uit het advies te verwijderen </w:t>
      </w:r>
      <w:r w:rsidR="00D83C2F">
        <w:t xml:space="preserve">is </w:t>
      </w:r>
      <w:r w:rsidRPr="003D2FD1">
        <w:t>geactiveerd</w:t>
      </w:r>
      <w:r w:rsidR="00D83C2F">
        <w:t xml:space="preserve"> als er negatieve regels aanwezig zijn</w:t>
      </w:r>
      <w:r w:rsidRPr="003D2FD1">
        <w:t xml:space="preserve">. U kunt dit eventueel aanpassen, maar dat houdt in dat de betreffende (negatieve) regels geblokkeerd blijven </w:t>
      </w:r>
      <w:r w:rsidRPr="003D2FD1">
        <w:lastRenderedPageBreak/>
        <w:t>in het advies en derhalve niet op een andere manier dan t.z.t. via dat advies voor uitlevering in aanmerking komen.</w:t>
      </w:r>
    </w:p>
    <w:p w14:paraId="41E1337A" w14:textId="77777777" w:rsidR="001F3D60" w:rsidRPr="003D2FD1" w:rsidRDefault="001F3D60" w:rsidP="001F3D60"/>
    <w:p w14:paraId="7780A329" w14:textId="77777777" w:rsidR="001F3D60" w:rsidRDefault="001F3D60" w:rsidP="001F3D60">
      <w:r w:rsidRPr="003D2FD1">
        <w:t xml:space="preserve">U kunt er ook voor kiezen om alle regels uit het advies te verwijderen. Op deze manier maakt u uw keuze om een </w:t>
      </w:r>
      <w:proofErr w:type="spellStart"/>
      <w:r w:rsidRPr="003D2FD1">
        <w:t>afleverbon</w:t>
      </w:r>
      <w:proofErr w:type="spellEnd"/>
      <w:r w:rsidRPr="003D2FD1">
        <w:t xml:space="preserve"> samen te stellen ongedaan. De betreffende orderregels krijgen dan weer de status ‘openstaand’.</w:t>
      </w:r>
    </w:p>
    <w:p w14:paraId="1D0065EA" w14:textId="77777777" w:rsidR="00FB755D" w:rsidRDefault="00FB755D" w:rsidP="001F3D60"/>
    <w:p w14:paraId="33528BF7" w14:textId="77777777" w:rsidR="001F3D60" w:rsidRPr="003D2FD1" w:rsidRDefault="00DC0D0D" w:rsidP="001F3D60">
      <w:r>
        <w:rPr>
          <w:noProof/>
          <w:lang w:eastAsia="nl-NL"/>
        </w:rPr>
        <w:drawing>
          <wp:inline distT="0" distB="0" distL="0" distR="0" wp14:anchorId="15BB4F57" wp14:editId="4DDF867C">
            <wp:extent cx="3380953" cy="126666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80953" cy="1266667"/>
                    </a:xfrm>
                    <a:prstGeom prst="rect">
                      <a:avLst/>
                    </a:prstGeom>
                  </pic:spPr>
                </pic:pic>
              </a:graphicData>
            </a:graphic>
          </wp:inline>
        </w:drawing>
      </w:r>
    </w:p>
    <w:p w14:paraId="00D040ED" w14:textId="77777777" w:rsidR="001F3D60" w:rsidRPr="003D2FD1" w:rsidRDefault="001F3D60" w:rsidP="001F3D60"/>
    <w:p w14:paraId="50576E6E" w14:textId="77777777" w:rsidR="001F3D60" w:rsidRDefault="00D83C2F" w:rsidP="001F3D60">
      <w:r>
        <w:t xml:space="preserve">Na de keuze </w:t>
      </w:r>
      <w:r w:rsidRPr="00D83C2F">
        <w:rPr>
          <w:b/>
        </w:rPr>
        <w:t>Uitvoeren selectie</w:t>
      </w:r>
      <w:r w:rsidR="001F3D60" w:rsidRPr="003D2FD1">
        <w:t xml:space="preserve"> wordt of worden de </w:t>
      </w:r>
      <w:proofErr w:type="spellStart"/>
      <w:r w:rsidR="001F3D60" w:rsidRPr="003D2FD1">
        <w:t>afleverbon</w:t>
      </w:r>
      <w:proofErr w:type="spellEnd"/>
      <w:r w:rsidR="001F3D60" w:rsidRPr="003D2FD1">
        <w:t>(</w:t>
      </w:r>
      <w:proofErr w:type="spellStart"/>
      <w:r w:rsidR="001F3D60" w:rsidRPr="003D2FD1">
        <w:t>nen</w:t>
      </w:r>
      <w:proofErr w:type="spellEnd"/>
      <w:r w:rsidR="001F3D60" w:rsidRPr="003D2FD1">
        <w:t xml:space="preserve">) samengesteld. </w:t>
      </w:r>
      <w:r>
        <w:t xml:space="preserve">Indien de printermanager actief is, wordt de </w:t>
      </w:r>
      <w:proofErr w:type="spellStart"/>
      <w:r>
        <w:t>afleverbon</w:t>
      </w:r>
      <w:proofErr w:type="spellEnd"/>
      <w:r>
        <w:t xml:space="preserve"> automatisch geprint. Anders dient u het aparte print</w:t>
      </w:r>
      <w:r w:rsidR="001F3D60" w:rsidRPr="003D2FD1">
        <w:t xml:space="preserve">programma </w:t>
      </w:r>
      <w:r>
        <w:t>te gebruiken</w:t>
      </w:r>
      <w:r w:rsidR="001F3D60" w:rsidRPr="003D2FD1">
        <w:t>. Indien u werkt met de module WMS kunt u na het genereren van de afleverbonnen pakbonnen samenstellen.</w:t>
      </w:r>
    </w:p>
    <w:p w14:paraId="453463DA" w14:textId="77777777" w:rsidR="001F3D60" w:rsidRPr="003D2FD1" w:rsidRDefault="001F3D60" w:rsidP="001F3D60"/>
    <w:p w14:paraId="05E78B19" w14:textId="77777777" w:rsidR="001F3D60" w:rsidRDefault="001F3D60" w:rsidP="001F3D60">
      <w:r w:rsidRPr="003D2FD1">
        <w:t xml:space="preserve">Indien u er niet voor gekozen heeft om afleverbonnen samen te stellen vanuit het advies en de regels ook niet uit het advies heeft verwijderd, blijven de orderregels in het ‘algemene’ advies staan. Het samenstellen van de </w:t>
      </w:r>
      <w:proofErr w:type="spellStart"/>
      <w:r w:rsidRPr="003D2FD1">
        <w:t>afleverbon</w:t>
      </w:r>
      <w:proofErr w:type="spellEnd"/>
      <w:r w:rsidRPr="003D2FD1">
        <w:t>(</w:t>
      </w:r>
      <w:proofErr w:type="spellStart"/>
      <w:r w:rsidRPr="003D2FD1">
        <w:t>nen</w:t>
      </w:r>
      <w:proofErr w:type="spellEnd"/>
      <w:r w:rsidRPr="003D2FD1">
        <w:t xml:space="preserve">) gaat dan via </w:t>
      </w:r>
      <w:r w:rsidR="002D404E">
        <w:t xml:space="preserve">het programma </w:t>
      </w:r>
      <w:r w:rsidR="002D404E" w:rsidRPr="002D404E">
        <w:rPr>
          <w:b/>
        </w:rPr>
        <w:t>Samenstellen pakbonnen</w:t>
      </w:r>
      <w:r w:rsidR="002D404E">
        <w:t xml:space="preserve"> (</w:t>
      </w:r>
      <w:r w:rsidR="002D404E" w:rsidRPr="002D404E">
        <w:rPr>
          <w:rFonts w:ascii="Courier" w:hAnsi="Courier"/>
        </w:rPr>
        <w:t>menu: Verkoop | Uitleveradvies</w:t>
      </w:r>
      <w:r w:rsidR="002D404E">
        <w:t>)</w:t>
      </w:r>
      <w:r w:rsidRPr="003D2FD1">
        <w:t>. In dat programma selecteert u het ‘algemene’ advies en in een apart scherm kunt u de opdracht geven de pakbon samen te stellen. In dat separate scherm kunt u eventueel een selectie ingeven. Het kan van belang zijn het ordernummer te selec</w:t>
      </w:r>
      <w:r w:rsidRPr="003D2FD1">
        <w:softHyphen/>
        <w:t>te</w:t>
      </w:r>
      <w:r w:rsidRPr="003D2FD1">
        <w:softHyphen/>
        <w:t xml:space="preserve">ren, indien u alleen de afleverbonnen van uw order en niet </w:t>
      </w:r>
      <w:r w:rsidR="002D404E">
        <w:t>van andere orders</w:t>
      </w:r>
      <w:r w:rsidRPr="003D2FD1">
        <w:t>.</w:t>
      </w:r>
      <w:r w:rsidR="002D404E">
        <w:t xml:space="preserve"> </w:t>
      </w:r>
      <w:r w:rsidRPr="003D2FD1">
        <w:t>Het is raadzaam om e</w:t>
      </w:r>
      <w:r>
        <w:t>.e</w:t>
      </w:r>
      <w:r w:rsidRPr="003D2FD1">
        <w:t>.a. in een</w:t>
      </w:r>
      <w:r>
        <w:t xml:space="preserve"> interne procedure op te nemen.</w:t>
      </w:r>
    </w:p>
    <w:p w14:paraId="1ECFFCF3" w14:textId="77777777" w:rsidR="00777EBE" w:rsidRDefault="00777EBE" w:rsidP="001F3D60"/>
    <w:p w14:paraId="2C27B8F7" w14:textId="77777777" w:rsidR="001F3D60" w:rsidRDefault="001F3D60" w:rsidP="001F3D60">
      <w:r>
        <w:rPr>
          <w:noProof/>
          <w:lang w:eastAsia="nl-NL"/>
        </w:rPr>
        <w:lastRenderedPageBreak/>
        <w:drawing>
          <wp:inline distT="0" distB="0" distL="0" distR="0" wp14:anchorId="13372C23" wp14:editId="46A4F7DB">
            <wp:extent cx="4210050" cy="3228975"/>
            <wp:effectExtent l="19050" t="0" r="0" b="0"/>
            <wp:docPr id="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4210050" cy="3228975"/>
                    </a:xfrm>
                    <a:prstGeom prst="rect">
                      <a:avLst/>
                    </a:prstGeom>
                    <a:noFill/>
                    <a:ln w="9525">
                      <a:noFill/>
                      <a:miter lim="800000"/>
                      <a:headEnd/>
                      <a:tailEnd/>
                    </a:ln>
                  </pic:spPr>
                </pic:pic>
              </a:graphicData>
            </a:graphic>
          </wp:inline>
        </w:drawing>
      </w:r>
    </w:p>
    <w:p w14:paraId="0AEFA889" w14:textId="77777777" w:rsidR="00233C89" w:rsidRDefault="00233C89" w:rsidP="001F3D60"/>
    <w:p w14:paraId="27214A37" w14:textId="77777777" w:rsidR="008B729D" w:rsidRDefault="008B729D" w:rsidP="008B729D">
      <w:pPr>
        <w:pStyle w:val="Kop2"/>
      </w:pPr>
      <w:bookmarkStart w:id="28" w:name="_Toc78800255"/>
      <w:r>
        <w:t>Kopieer regels</w:t>
      </w:r>
      <w:bookmarkEnd w:id="28"/>
    </w:p>
    <w:p w14:paraId="4328ED88" w14:textId="77777777" w:rsidR="008B729D" w:rsidRDefault="008B729D" w:rsidP="008B729D">
      <w:r w:rsidRPr="003D2FD1">
        <w:t xml:space="preserve">U kunt </w:t>
      </w:r>
      <w:r>
        <w:t xml:space="preserve">een verkooporder genereren door regels vanuit een andere order of vanuit een </w:t>
      </w:r>
      <w:proofErr w:type="spellStart"/>
      <w:r>
        <w:t>afleverbon</w:t>
      </w:r>
      <w:proofErr w:type="spellEnd"/>
      <w:r>
        <w:t xml:space="preserve"> of vanuit een factuur te kopiëren. Het kopiëren vanuit een order kan praktisch zijn als bijvoorbeeld een hoofdkantoor orders plaatst voor verschillende filialen voor dezelfde artikelen en aantallen. Het kopiëren vanuit een factuur kan praktisch zijn als u deze (volledig) dient te crediteren. De functionaliteit voor het kopiëren is opgenomen onder de tab [Kopieer regels].</w:t>
      </w:r>
    </w:p>
    <w:p w14:paraId="142D542C" w14:textId="77777777" w:rsidR="008B729D" w:rsidRDefault="008B729D" w:rsidP="008B729D"/>
    <w:p w14:paraId="2A02E6B1" w14:textId="77777777" w:rsidR="008B729D" w:rsidRDefault="008B729D" w:rsidP="008B729D">
      <w:r>
        <w:rPr>
          <w:noProof/>
          <w:lang w:eastAsia="nl-NL"/>
        </w:rPr>
        <w:drawing>
          <wp:inline distT="0" distB="0" distL="0" distR="0" wp14:anchorId="41C56ECA" wp14:editId="4E381A3E">
            <wp:extent cx="5760720" cy="810719"/>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srcRect/>
                    <a:stretch>
                      <a:fillRect/>
                    </a:stretch>
                  </pic:blipFill>
                  <pic:spPr bwMode="auto">
                    <a:xfrm>
                      <a:off x="0" y="0"/>
                      <a:ext cx="5760720" cy="810719"/>
                    </a:xfrm>
                    <a:prstGeom prst="rect">
                      <a:avLst/>
                    </a:prstGeom>
                    <a:noFill/>
                    <a:ln w="9525">
                      <a:noFill/>
                      <a:miter lim="800000"/>
                      <a:headEnd/>
                      <a:tailEnd/>
                    </a:ln>
                  </pic:spPr>
                </pic:pic>
              </a:graphicData>
            </a:graphic>
          </wp:inline>
        </w:drawing>
      </w:r>
    </w:p>
    <w:p w14:paraId="4C58CB73" w14:textId="77777777" w:rsidR="008B729D" w:rsidRDefault="008B729D" w:rsidP="008B729D"/>
    <w:p w14:paraId="0581C8A2" w14:textId="77777777" w:rsidR="008B729D" w:rsidRDefault="008B729D" w:rsidP="008B729D">
      <w:r>
        <w:t>Veelal is het meest praktisch om eerst een orderkop te genereren en daarna de regels in te kopiëren. In het voorbeeld van de orderkopie zult u een andere klant willen selecteren. In het voorbeeld van een creditnota zult u een apart ordertype in de orderkop aan moeten geven. Dat kunt u niet aanpassen als er al regels in de order staan.</w:t>
      </w:r>
    </w:p>
    <w:p w14:paraId="5EFA97C3" w14:textId="77777777" w:rsidR="00D57C2D" w:rsidRDefault="00D57C2D" w:rsidP="008B729D"/>
    <w:p w14:paraId="4E9CF46C" w14:textId="77777777" w:rsidR="00D57C2D" w:rsidRDefault="00D57C2D" w:rsidP="008B729D">
      <w:r>
        <w:t xml:space="preserve">Voor het kopiëren kiest u voor </w:t>
      </w:r>
      <w:r w:rsidRPr="00D57C2D">
        <w:rPr>
          <w:i/>
        </w:rPr>
        <w:t>Order</w:t>
      </w:r>
      <w:r>
        <w:t xml:space="preserve">, </w:t>
      </w:r>
      <w:proofErr w:type="spellStart"/>
      <w:r w:rsidRPr="00D57C2D">
        <w:rPr>
          <w:i/>
        </w:rPr>
        <w:t>Afleverbon</w:t>
      </w:r>
      <w:proofErr w:type="spellEnd"/>
      <w:r>
        <w:t xml:space="preserve"> of </w:t>
      </w:r>
      <w:r w:rsidRPr="00D57C2D">
        <w:rPr>
          <w:i/>
        </w:rPr>
        <w:t>Factuur</w:t>
      </w:r>
      <w:r>
        <w:t>. Vervolgens kunt u het betreffende nummer ingeven van waaruit u wilt kopiëren. U kunt daarbij ook zoeken. De regels die voldoen aan de selectie zullen op het scherm getoond worden. Ze zullen automatisch geselecteerd zijn (vinkje voor de regel).</w:t>
      </w:r>
    </w:p>
    <w:p w14:paraId="7659B23E" w14:textId="77777777" w:rsidR="00D57C2D" w:rsidRDefault="00D57C2D" w:rsidP="008B729D"/>
    <w:p w14:paraId="6A17DAA6" w14:textId="77777777" w:rsidR="00D57C2D" w:rsidRDefault="00D57C2D" w:rsidP="008B729D">
      <w:r>
        <w:rPr>
          <w:noProof/>
          <w:lang w:eastAsia="nl-NL"/>
        </w:rPr>
        <w:lastRenderedPageBreak/>
        <w:drawing>
          <wp:inline distT="0" distB="0" distL="0" distR="0" wp14:anchorId="595394B6" wp14:editId="767D024D">
            <wp:extent cx="5760720" cy="3272522"/>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srcRect/>
                    <a:stretch>
                      <a:fillRect/>
                    </a:stretch>
                  </pic:blipFill>
                  <pic:spPr bwMode="auto">
                    <a:xfrm>
                      <a:off x="0" y="0"/>
                      <a:ext cx="5760720" cy="3272522"/>
                    </a:xfrm>
                    <a:prstGeom prst="rect">
                      <a:avLst/>
                    </a:prstGeom>
                    <a:noFill/>
                    <a:ln w="9525">
                      <a:noFill/>
                      <a:miter lim="800000"/>
                      <a:headEnd/>
                      <a:tailEnd/>
                    </a:ln>
                  </pic:spPr>
                </pic:pic>
              </a:graphicData>
            </a:graphic>
          </wp:inline>
        </w:drawing>
      </w:r>
    </w:p>
    <w:p w14:paraId="302C0253" w14:textId="77777777" w:rsidR="00D57C2D" w:rsidRDefault="00D57C2D" w:rsidP="008B729D"/>
    <w:p w14:paraId="2361F2D6" w14:textId="77777777" w:rsidR="00321794" w:rsidRDefault="00C7526E" w:rsidP="008B729D">
      <w:r>
        <w:t xml:space="preserve">Voor het kopiëren vanuit een order </w:t>
      </w:r>
      <w:r w:rsidR="00D57C2D">
        <w:t xml:space="preserve">kunt </w:t>
      </w:r>
      <w:r>
        <w:t xml:space="preserve">u </w:t>
      </w:r>
      <w:r w:rsidR="00D57C2D">
        <w:t xml:space="preserve">aangeven of u voor het kopiëren de bestelde hoeveelheid wenst te gebruikt of alleen de openstaande hoeveelheden (indicatie bij </w:t>
      </w:r>
      <w:r w:rsidR="00D57C2D" w:rsidRPr="00D57C2D">
        <w:rPr>
          <w:i/>
        </w:rPr>
        <w:t xml:space="preserve">Gebruik </w:t>
      </w:r>
      <w:proofErr w:type="spellStart"/>
      <w:r w:rsidR="00D57C2D" w:rsidRPr="00D57C2D">
        <w:rPr>
          <w:i/>
        </w:rPr>
        <w:t>hoev</w:t>
      </w:r>
      <w:proofErr w:type="spellEnd"/>
      <w:r w:rsidR="00D57C2D" w:rsidRPr="00D57C2D">
        <w:rPr>
          <w:i/>
        </w:rPr>
        <w:t>.</w:t>
      </w:r>
      <w:r w:rsidR="00D57C2D">
        <w:t xml:space="preserve">). </w:t>
      </w:r>
      <w:r>
        <w:t xml:space="preserve">Bij het kopiëren vanuit een </w:t>
      </w:r>
      <w:proofErr w:type="spellStart"/>
      <w:r>
        <w:t>afleverbon</w:t>
      </w:r>
      <w:proofErr w:type="spellEnd"/>
      <w:r>
        <w:t xml:space="preserve"> is de keuze tussen geleverde hoeveelheid of geplande (te leveren) hoeveelheid.</w:t>
      </w:r>
    </w:p>
    <w:p w14:paraId="7FADB68F" w14:textId="77777777" w:rsidR="00321794" w:rsidRDefault="00321794" w:rsidP="008B729D"/>
    <w:p w14:paraId="46417C57" w14:textId="77777777" w:rsidR="008B729D" w:rsidRDefault="00D57C2D" w:rsidP="008B729D">
      <w:r>
        <w:t xml:space="preserve">Voor wat betreft de verkoopprijzen kunt u aangeven of u de standaard prijs toe wilt passen. Dit is de default optie. Dit houdt in dat het systeem de prijs zal toepassen die voor de betreffende klant van toepassing is. Dat kan een andere prijs of prijsafspraak zijn. U kunt er ook voor kiezen om de verkoopprijs uit de bron te kopiëren. In dat geval wordt de prijs overgenomen uit de order, </w:t>
      </w:r>
      <w:proofErr w:type="spellStart"/>
      <w:r>
        <w:t>afleverbon</w:t>
      </w:r>
      <w:proofErr w:type="spellEnd"/>
      <w:r>
        <w:t xml:space="preserve"> of factuur van waaruit u kopieert. De prijs zal dan meteen aangemerkt worden als ‘afwijkende prijs’ ook al zou het overeenkomen met de standaard prijs.</w:t>
      </w:r>
    </w:p>
    <w:p w14:paraId="594C0120" w14:textId="77777777" w:rsidR="00321794" w:rsidRDefault="00321794" w:rsidP="008B729D"/>
    <w:p w14:paraId="53D41B90" w14:textId="77777777" w:rsidR="00321794" w:rsidRDefault="00321794" w:rsidP="008B729D">
      <w:r>
        <w:t>U heeft verder de mogelijkheid om de leverdatum voor de in te kopiëren regels aan te passen.</w:t>
      </w:r>
      <w:r w:rsidR="00C7526E">
        <w:t xml:space="preserve"> Anders wordt de leverperiode uit de te kopiëren order, </w:t>
      </w:r>
      <w:proofErr w:type="spellStart"/>
      <w:r w:rsidR="00C7526E">
        <w:t>afleverbon</w:t>
      </w:r>
      <w:proofErr w:type="spellEnd"/>
      <w:r w:rsidR="00C7526E">
        <w:t xml:space="preserve"> of factuur overgenomen.</w:t>
      </w:r>
    </w:p>
    <w:p w14:paraId="0B325595" w14:textId="77777777" w:rsidR="00321794" w:rsidRDefault="00321794" w:rsidP="008B729D"/>
    <w:p w14:paraId="2509E8AE" w14:textId="77777777" w:rsidR="00321794" w:rsidRDefault="00321794" w:rsidP="008B729D">
      <w:r>
        <w:t xml:space="preserve">De optie </w:t>
      </w:r>
      <w:r w:rsidRPr="00321794">
        <w:rPr>
          <w:i/>
        </w:rPr>
        <w:t>Positie</w:t>
      </w:r>
      <w:r>
        <w:t xml:space="preserve"> is vooral bedoeld indien u regels in een reeds bestaande order </w:t>
      </w:r>
      <w:proofErr w:type="spellStart"/>
      <w:r>
        <w:t>inkopieert</w:t>
      </w:r>
      <w:proofErr w:type="spellEnd"/>
      <w:r>
        <w:t xml:space="preserve">. U kunt dan aangeven of de regels achteraan toegevoegd moeten worden of </w:t>
      </w:r>
      <w:r w:rsidR="003B083E">
        <w:t>voorafgaand aan</w:t>
      </w:r>
      <w:r>
        <w:t xml:space="preserve"> een bepaalde regel.</w:t>
      </w:r>
    </w:p>
    <w:p w14:paraId="083033DB" w14:textId="77777777" w:rsidR="00321794" w:rsidRDefault="00321794" w:rsidP="008B729D"/>
    <w:p w14:paraId="3C420777" w14:textId="77777777" w:rsidR="00321794" w:rsidRDefault="00321794" w:rsidP="008B729D">
      <w:r>
        <w:t xml:space="preserve">De keuze voor </w:t>
      </w:r>
      <w:r w:rsidR="00AC5E59" w:rsidRPr="00AC5E59">
        <w:rPr>
          <w:i/>
        </w:rPr>
        <w:t>Gelijk</w:t>
      </w:r>
      <w:r>
        <w:t xml:space="preserve"> of </w:t>
      </w:r>
      <w:r w:rsidR="00AC5E59" w:rsidRPr="00AC5E59">
        <w:rPr>
          <w:i/>
        </w:rPr>
        <w:t>Omgekeerd</w:t>
      </w:r>
      <w:r w:rsidR="00AC5E59">
        <w:t xml:space="preserve"> bij </w:t>
      </w:r>
      <w:r w:rsidR="00AC5E59" w:rsidRPr="00AC5E59">
        <w:rPr>
          <w:i/>
        </w:rPr>
        <w:t>Hoeveelheden</w:t>
      </w:r>
      <w:r>
        <w:t xml:space="preserve"> voor de te kopiëren regels is afhankelijk van het ordertype dat in de orderkop staat. Bij een ordertype kan aangegeven worden of bijvoorbeeld ook negatieve aantallen ingegeven mogen worden. </w:t>
      </w:r>
      <w:r w:rsidR="00AC5E59">
        <w:t xml:space="preserve">De keuze is ook afhankelijk van de bron waaruit u kopieert. De indicatie </w:t>
      </w:r>
      <w:r w:rsidR="00AC5E59" w:rsidRPr="008919AA">
        <w:rPr>
          <w:i/>
        </w:rPr>
        <w:t>Gelijk</w:t>
      </w:r>
      <w:r w:rsidR="00AC5E59">
        <w:t xml:space="preserve"> of </w:t>
      </w:r>
      <w:r w:rsidR="00AC5E59" w:rsidRPr="008919AA">
        <w:rPr>
          <w:i/>
        </w:rPr>
        <w:t>Omgekeerd</w:t>
      </w:r>
      <w:r w:rsidR="00AC5E59">
        <w:t xml:space="preserve"> </w:t>
      </w:r>
      <w:r w:rsidR="008919AA">
        <w:t>verwijst ook naar</w:t>
      </w:r>
      <w:r w:rsidR="00AC5E59">
        <w:t xml:space="preserve"> de mogelijkheid </w:t>
      </w:r>
      <w:r w:rsidR="008919AA">
        <w:t>dat in een order</w:t>
      </w:r>
      <w:r w:rsidR="00AC5E59">
        <w:t xml:space="preserve"> zowel positieve als negatieve aantallen </w:t>
      </w:r>
      <w:r w:rsidR="008919AA">
        <w:t>kunnen</w:t>
      </w:r>
      <w:r w:rsidR="00AC5E59">
        <w:t xml:space="preserve"> staan. Bij </w:t>
      </w:r>
      <w:r w:rsidR="00AC5E59" w:rsidRPr="00AC5E59">
        <w:rPr>
          <w:i/>
        </w:rPr>
        <w:t>Gelijk</w:t>
      </w:r>
      <w:r w:rsidR="00AC5E59">
        <w:t xml:space="preserve"> zullen de positieve aantallen positief blijven en de negatieve aantallen negatief.</w:t>
      </w:r>
    </w:p>
    <w:p w14:paraId="4C252ED4" w14:textId="77777777" w:rsidR="00321794" w:rsidRDefault="00321794" w:rsidP="008B729D"/>
    <w:p w14:paraId="4982699C" w14:textId="77777777" w:rsidR="00321794" w:rsidRDefault="00321794" w:rsidP="008B729D">
      <w:r>
        <w:lastRenderedPageBreak/>
        <w:t xml:space="preserve">U kunt per regel de selectie aan of uit zetten. U kunt ook de knoppen </w:t>
      </w:r>
      <w:r w:rsidRPr="00321794">
        <w:rPr>
          <w:b/>
        </w:rPr>
        <w:t>Selecteer alles</w:t>
      </w:r>
      <w:r>
        <w:t xml:space="preserve"> en </w:t>
      </w:r>
      <w:proofErr w:type="spellStart"/>
      <w:r w:rsidRPr="00321794">
        <w:rPr>
          <w:b/>
        </w:rPr>
        <w:t>Deselecteer</w:t>
      </w:r>
      <w:proofErr w:type="spellEnd"/>
      <w:r w:rsidRPr="00321794">
        <w:rPr>
          <w:b/>
        </w:rPr>
        <w:t xml:space="preserve"> alles</w:t>
      </w:r>
      <w:r>
        <w:t xml:space="preserve"> gebruiken. De knop </w:t>
      </w:r>
      <w:r w:rsidRPr="00321794">
        <w:rPr>
          <w:b/>
        </w:rPr>
        <w:t>Kopieer orderkop</w:t>
      </w:r>
      <w:r>
        <w:t xml:space="preserve"> is in feite alleen van toepassing indien u niet vooraf een orderkop gegenereerd heeft. U kunt dat dan doen vanuit de </w:t>
      </w:r>
      <w:proofErr w:type="spellStart"/>
      <w:r>
        <w:t>kopieeractie</w:t>
      </w:r>
      <w:proofErr w:type="spellEnd"/>
      <w:r>
        <w:t xml:space="preserve">. </w:t>
      </w:r>
      <w:r w:rsidR="00C7526E">
        <w:t>Aangezien er meerdere orders van toepassing kunnen zijn, dient u eerst op een regel te gaan staan (default is dat de eerste regel) van welke u de orderkop wenst te kopiëren.</w:t>
      </w:r>
      <w:r>
        <w:t xml:space="preserve"> </w:t>
      </w:r>
      <w:r w:rsidR="00C7526E">
        <w:t xml:space="preserve">Dat is dan de orderkop </w:t>
      </w:r>
      <w:r>
        <w:t xml:space="preserve">van de oorspronkelijke order, </w:t>
      </w:r>
      <w:proofErr w:type="spellStart"/>
      <w:r>
        <w:t>afleverbon</w:t>
      </w:r>
      <w:proofErr w:type="spellEnd"/>
      <w:r>
        <w:t xml:space="preserve"> of factuur. </w:t>
      </w:r>
      <w:r w:rsidR="00C7526E">
        <w:t xml:space="preserve">Let op dat u na het kopiëren van de regels bepaalde velden in de orderkop niet meer aan kunt passen (o.a. ordertype, magazijn en valuta). </w:t>
      </w:r>
      <w:r>
        <w:t xml:space="preserve">Met de knop </w:t>
      </w:r>
      <w:r w:rsidRPr="00321794">
        <w:rPr>
          <w:b/>
        </w:rPr>
        <w:t xml:space="preserve">Kopieer regel(s) </w:t>
      </w:r>
      <w:r>
        <w:t xml:space="preserve">voert u de </w:t>
      </w:r>
      <w:proofErr w:type="spellStart"/>
      <w:r>
        <w:t>kopieeractie</w:t>
      </w:r>
      <w:proofErr w:type="spellEnd"/>
      <w:r>
        <w:t xml:space="preserve"> uit.</w:t>
      </w:r>
    </w:p>
    <w:p w14:paraId="2B1A6369" w14:textId="77777777" w:rsidR="00321794" w:rsidRDefault="00321794" w:rsidP="008B729D"/>
    <w:p w14:paraId="2E646F8A" w14:textId="77777777" w:rsidR="00C7526E" w:rsidRDefault="00C7526E" w:rsidP="008B729D">
      <w:r>
        <w:t xml:space="preserve">Bij het uitvoeren van de </w:t>
      </w:r>
      <w:proofErr w:type="spellStart"/>
      <w:r>
        <w:t>kopieeractie</w:t>
      </w:r>
      <w:proofErr w:type="spellEnd"/>
      <w:r>
        <w:t xml:space="preserve"> zal het systeem om een bevestiging vragen. Daarbij wordt ook nog aangegeven onder welke valuta de </w:t>
      </w:r>
      <w:r w:rsidR="003273FE">
        <w:t>orderregels van de originele order zijn ingevoerd</w:t>
      </w:r>
      <w:r>
        <w:t>.</w:t>
      </w:r>
      <w:r w:rsidR="003273FE">
        <w:t xml:space="preserve"> Dit is vooral van belang indien u heeft aangegeven dat de verkoopprijzen gekopieerd moeten worden vanuit de bron. Dat kan ongewenste gevolgen hebben.</w:t>
      </w:r>
    </w:p>
    <w:p w14:paraId="5E17C40B" w14:textId="77777777" w:rsidR="00C7526E" w:rsidRDefault="00C7526E" w:rsidP="008B729D"/>
    <w:p w14:paraId="50C8BBB4" w14:textId="77777777" w:rsidR="00C7526E" w:rsidRDefault="00C7526E" w:rsidP="008B729D">
      <w:r>
        <w:rPr>
          <w:noProof/>
          <w:lang w:eastAsia="nl-NL"/>
        </w:rPr>
        <w:drawing>
          <wp:inline distT="0" distB="0" distL="0" distR="0" wp14:anchorId="34CE2B4D" wp14:editId="645FEF07">
            <wp:extent cx="4495800" cy="147865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srcRect/>
                    <a:stretch>
                      <a:fillRect/>
                    </a:stretch>
                  </pic:blipFill>
                  <pic:spPr bwMode="auto">
                    <a:xfrm>
                      <a:off x="0" y="0"/>
                      <a:ext cx="4495800" cy="1478657"/>
                    </a:xfrm>
                    <a:prstGeom prst="rect">
                      <a:avLst/>
                    </a:prstGeom>
                    <a:noFill/>
                    <a:ln w="9525">
                      <a:noFill/>
                      <a:miter lim="800000"/>
                      <a:headEnd/>
                      <a:tailEnd/>
                    </a:ln>
                  </pic:spPr>
                </pic:pic>
              </a:graphicData>
            </a:graphic>
          </wp:inline>
        </w:drawing>
      </w:r>
    </w:p>
    <w:p w14:paraId="3FD5BCD6" w14:textId="77777777" w:rsidR="003273FE" w:rsidRDefault="003273FE" w:rsidP="008B729D"/>
    <w:p w14:paraId="05BA2C6C" w14:textId="77777777" w:rsidR="006211A1" w:rsidRDefault="003273FE" w:rsidP="00452CA0">
      <w:r>
        <w:t>Vanzelfsprekend kunt u na het kopiëren van de orderregels nog wijzigingen aanbrengen in de order(regels).</w:t>
      </w:r>
    </w:p>
    <w:p w14:paraId="5246D412" w14:textId="77777777" w:rsidR="00233C89" w:rsidRDefault="00233C89" w:rsidP="00233C89"/>
    <w:p w14:paraId="02429028" w14:textId="77777777" w:rsidR="00233C89" w:rsidRDefault="00233C89" w:rsidP="00233C89">
      <w:pPr>
        <w:pStyle w:val="Kop2"/>
      </w:pPr>
      <w:bookmarkStart w:id="29" w:name="_Toc78800256"/>
      <w:r>
        <w:t>Genereer verkooporder uit inkooporder</w:t>
      </w:r>
      <w:bookmarkEnd w:id="29"/>
    </w:p>
    <w:p w14:paraId="4EA10B4C" w14:textId="77777777" w:rsidR="00233C89" w:rsidRPr="00233C89" w:rsidRDefault="00233C89" w:rsidP="00233C89">
      <w:pPr>
        <w:rPr>
          <w:rFonts w:ascii="Courier New" w:hAnsi="Courier New" w:cs="Courier New"/>
        </w:rPr>
      </w:pPr>
      <w:proofErr w:type="spellStart"/>
      <w:r w:rsidRPr="00233C89">
        <w:rPr>
          <w:rFonts w:ascii="Courier New" w:hAnsi="Courier New" w:cs="Courier New"/>
        </w:rPr>
        <w:t>Menupad</w:t>
      </w:r>
      <w:proofErr w:type="spellEnd"/>
      <w:r w:rsidRPr="00233C89">
        <w:rPr>
          <w:rFonts w:ascii="Courier New" w:hAnsi="Courier New" w:cs="Courier New"/>
        </w:rPr>
        <w:t>: Inkoop | Basis inkoop | Genereer verkooporder uit inkooporder</w:t>
      </w:r>
    </w:p>
    <w:p w14:paraId="133B485E" w14:textId="77777777" w:rsidR="00233C89" w:rsidRDefault="00233C89" w:rsidP="00233C89"/>
    <w:p w14:paraId="6453FBE3" w14:textId="77777777" w:rsidR="00233C89" w:rsidRDefault="00233C89" w:rsidP="00233C89">
      <w:r>
        <w:t>Wanneer binnen het concern een bedrijf is dat goederen inkoopt bij een ander bedrijf, dan is het in feite dubbel werk om de inkooporder apart in te moeten voeren als verkooporder in het andere bedrijf. U kunt hiervoor een apart programma gebruiken. Het geldt alleen voor bedrijven die in XL</w:t>
      </w:r>
      <w:r>
        <w:noBreakHyphen/>
        <w:t>ENZ in dezelfde database staan. Dit kan van toepassing zijn bij bedrijven die niet met een distributie</w:t>
      </w:r>
      <w:r>
        <w:softHyphen/>
        <w:t>centrum werken, want dan wordt dit via de module geregeld. Vanzelfsprekend kan deze kopie alleen gedaan worden indien het artikelbestand gedeeld wordt.</w:t>
      </w:r>
    </w:p>
    <w:p w14:paraId="04F32715" w14:textId="77777777" w:rsidR="00233C89" w:rsidRDefault="00233C89" w:rsidP="00233C89"/>
    <w:p w14:paraId="7F2F0E84" w14:textId="77777777" w:rsidR="00233C89" w:rsidRDefault="00233C89" w:rsidP="00233C89">
      <w:r>
        <w:t>Het programma is alleen een hulpmiddel voor het aanmaken van de verkooporder. De informatie uit de inkooporder van het bedrijf waar het programma wordt opgestart, wordt gekopieerd. Er wordt geen koppeling bijgehouden tussen de inkooporder en de verkooporder. Er wordt ook niet bijgehouden of deze actie al een keer uitgevoerd is.</w:t>
      </w:r>
    </w:p>
    <w:p w14:paraId="4B4CDF81" w14:textId="77777777" w:rsidR="00233C89" w:rsidRDefault="00233C89" w:rsidP="00233C89"/>
    <w:p w14:paraId="5F2733F3" w14:textId="77777777" w:rsidR="00233C89" w:rsidRDefault="00233C89" w:rsidP="00233C89">
      <w:r>
        <w:rPr>
          <w:noProof/>
          <w:lang w:eastAsia="nl-NL"/>
        </w:rPr>
        <w:lastRenderedPageBreak/>
        <w:drawing>
          <wp:inline distT="0" distB="0" distL="0" distR="0" wp14:anchorId="4F61D960" wp14:editId="77DD1F0C">
            <wp:extent cx="5760720" cy="3605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605374"/>
                    </a:xfrm>
                    <a:prstGeom prst="rect">
                      <a:avLst/>
                    </a:prstGeom>
                  </pic:spPr>
                </pic:pic>
              </a:graphicData>
            </a:graphic>
          </wp:inline>
        </w:drawing>
      </w:r>
    </w:p>
    <w:p w14:paraId="7E00D42E" w14:textId="77777777" w:rsidR="00233C89" w:rsidRDefault="00233C89" w:rsidP="00233C89"/>
    <w:p w14:paraId="00D8DFED" w14:textId="77777777" w:rsidR="00233C89" w:rsidRDefault="00233C89" w:rsidP="00233C89">
      <w:r>
        <w:t>U geeft aan naar welk bedrijf en welke klant in dat bedrijf de inkooporder gekopieerd moet worden. Het is wel raadzaam een selectie op te geven.</w:t>
      </w:r>
    </w:p>
    <w:p w14:paraId="1B133A47" w14:textId="77777777" w:rsidR="00233C89" w:rsidRDefault="00233C89" w:rsidP="00233C89"/>
    <w:p w14:paraId="4BAF6B98" w14:textId="77777777" w:rsidR="00233C89" w:rsidRDefault="00233C89" w:rsidP="00233C89">
      <w:r>
        <w:t xml:space="preserve">Het systeem zal de standaard gebruikerswaarden van de gebruiker die de </w:t>
      </w:r>
      <w:proofErr w:type="spellStart"/>
      <w:r>
        <w:t>kopieeractie</w:t>
      </w:r>
      <w:proofErr w:type="spellEnd"/>
      <w:r>
        <w:t xml:space="preserve"> uitvoert hanteren in het bedrijf waar naartoe gekopieerd wordt. Indien deze niet (volledig) gevuld zijn, dan zal een melding volgen en kan de </w:t>
      </w:r>
      <w:proofErr w:type="spellStart"/>
      <w:r>
        <w:t>kopieeractie</w:t>
      </w:r>
      <w:proofErr w:type="spellEnd"/>
      <w:r>
        <w:t xml:space="preserve"> niet voltooid worden. Let op de magazijncode in de standaardwaarden voor de verkooporder.</w:t>
      </w:r>
    </w:p>
    <w:p w14:paraId="23BF753C" w14:textId="77777777" w:rsidR="00233C89" w:rsidRDefault="00233C89" w:rsidP="00233C89"/>
    <w:p w14:paraId="030133DA" w14:textId="77777777" w:rsidR="00233C89" w:rsidRDefault="00233C89" w:rsidP="00233C89">
      <w:r>
        <w:t xml:space="preserve">Als de </w:t>
      </w:r>
      <w:proofErr w:type="spellStart"/>
      <w:r>
        <w:t>kopieeractie</w:t>
      </w:r>
      <w:proofErr w:type="spellEnd"/>
      <w:r>
        <w:t xml:space="preserve"> geslaagd is, wordt op de tab [</w:t>
      </w:r>
      <w:proofErr w:type="spellStart"/>
      <w:r>
        <w:t>Result</w:t>
      </w:r>
      <w:proofErr w:type="spellEnd"/>
      <w:r>
        <w:t>] getoond uit welke inkooporder welke verkooporder is aangemaakt.</w:t>
      </w:r>
    </w:p>
    <w:p w14:paraId="602ED662" w14:textId="77777777" w:rsidR="00233C89" w:rsidRDefault="00233C89" w:rsidP="00233C89"/>
    <w:p w14:paraId="7FE3638A" w14:textId="77777777" w:rsidR="00233C89" w:rsidRDefault="00233C89" w:rsidP="00233C89">
      <w:r>
        <w:t>In de verkooporderkop wordt de valutacode van de inkooporder overgenomen. Verder worden de artikelen met de aantallen op de regels gevuld. De ETA zal gehanteerd worden als gewenste leverdatum. De verkoopprijs zal niet vanuit de inkooporder overgenomen worden. Deze wordt bepaald vanuit de prijsstructuur of de basisprijs is van toepassing.</w:t>
      </w:r>
    </w:p>
    <w:p w14:paraId="516E923A" w14:textId="77777777" w:rsidR="00A90731" w:rsidRDefault="00A90731" w:rsidP="00A90731"/>
    <w:p w14:paraId="19ECA6E5" w14:textId="77777777" w:rsidR="00A90731" w:rsidRDefault="00A90731" w:rsidP="00A90731">
      <w:pPr>
        <w:pStyle w:val="Kop2"/>
      </w:pPr>
      <w:bookmarkStart w:id="30" w:name="_Toc78800257"/>
      <w:r>
        <w:t>Globaal bijwerken</w:t>
      </w:r>
      <w:r w:rsidR="00580AEB">
        <w:t xml:space="preserve"> vroegste leverdatum</w:t>
      </w:r>
      <w:bookmarkEnd w:id="30"/>
    </w:p>
    <w:p w14:paraId="26CB6148" w14:textId="77777777" w:rsidR="00A90731" w:rsidRPr="00233C89" w:rsidRDefault="00580AEB" w:rsidP="00A90731">
      <w:pPr>
        <w:rPr>
          <w:rFonts w:ascii="Courier New" w:hAnsi="Courier New" w:cs="Courier New"/>
        </w:rPr>
      </w:pPr>
      <w:proofErr w:type="spellStart"/>
      <w:r>
        <w:rPr>
          <w:rFonts w:ascii="Courier New" w:hAnsi="Courier New" w:cs="Courier New"/>
        </w:rPr>
        <w:t>Menupad</w:t>
      </w:r>
      <w:proofErr w:type="spellEnd"/>
      <w:r>
        <w:rPr>
          <w:rFonts w:ascii="Courier New" w:hAnsi="Courier New" w:cs="Courier New"/>
        </w:rPr>
        <w:t>: Verkoop | Basis ver</w:t>
      </w:r>
      <w:r w:rsidR="00A90731" w:rsidRPr="00233C89">
        <w:rPr>
          <w:rFonts w:ascii="Courier New" w:hAnsi="Courier New" w:cs="Courier New"/>
        </w:rPr>
        <w:t xml:space="preserve">koop | </w:t>
      </w:r>
      <w:r>
        <w:rPr>
          <w:rFonts w:ascii="Courier New" w:hAnsi="Courier New" w:cs="Courier New"/>
        </w:rPr>
        <w:t>Globale update van vroegste leverdatum</w:t>
      </w:r>
    </w:p>
    <w:p w14:paraId="635FC293" w14:textId="77777777" w:rsidR="00A90731" w:rsidRDefault="00A90731" w:rsidP="00A90731"/>
    <w:p w14:paraId="6BB85CD0" w14:textId="77777777" w:rsidR="00580AEB" w:rsidRDefault="00580AEB" w:rsidP="00580AEB">
      <w:r>
        <w:t>Er is een apart programma, waarmee u de vroegste leverdatum voor een reeks verkooporders bij kunt werken. Dat is de door de klant gevraagde leverdatum. Let op bij het ingeven van de selecties, want de leverdatums worden overschreven en u kunt dit niet ongedaan maken. De oorspronkelijke datum blijft niet bewaard.</w:t>
      </w:r>
    </w:p>
    <w:p w14:paraId="1ACD887B" w14:textId="77777777" w:rsidR="00580AEB" w:rsidRDefault="00580AEB" w:rsidP="00580AEB"/>
    <w:p w14:paraId="59F9A655" w14:textId="77777777" w:rsidR="00580AEB" w:rsidRDefault="00580AEB" w:rsidP="00580AEB">
      <w:r>
        <w:rPr>
          <w:noProof/>
          <w:lang w:eastAsia="nl-NL"/>
        </w:rPr>
        <w:drawing>
          <wp:inline distT="0" distB="0" distL="0" distR="0" wp14:anchorId="78FD1421" wp14:editId="1FFA3119">
            <wp:extent cx="5760720" cy="3265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65170"/>
                    </a:xfrm>
                    <a:prstGeom prst="rect">
                      <a:avLst/>
                    </a:prstGeom>
                  </pic:spPr>
                </pic:pic>
              </a:graphicData>
            </a:graphic>
          </wp:inline>
        </w:drawing>
      </w:r>
    </w:p>
    <w:p w14:paraId="596EE7F0" w14:textId="77777777" w:rsidR="00233C89" w:rsidRDefault="00233C89" w:rsidP="00452CA0"/>
    <w:p w14:paraId="16D2749D" w14:textId="34DA0FFB" w:rsidR="008C6E2C" w:rsidRDefault="008C6E2C" w:rsidP="008C6E2C">
      <w:pPr>
        <w:pStyle w:val="Kop2"/>
      </w:pPr>
      <w:bookmarkStart w:id="31" w:name="_Toc78800258"/>
      <w:bookmarkStart w:id="32" w:name="_Hlk78812546"/>
      <w:r>
        <w:t>Annuleren orderregels met maten</w:t>
      </w:r>
      <w:bookmarkEnd w:id="31"/>
    </w:p>
    <w:p w14:paraId="22D07C09" w14:textId="6A9343DF" w:rsidR="008C6E2C" w:rsidRPr="00233C89" w:rsidRDefault="008C6E2C" w:rsidP="008C6E2C">
      <w:pPr>
        <w:rPr>
          <w:rFonts w:ascii="Courier New" w:hAnsi="Courier New" w:cs="Courier New"/>
        </w:rPr>
      </w:pPr>
      <w:proofErr w:type="spellStart"/>
      <w:r>
        <w:rPr>
          <w:rFonts w:ascii="Courier New" w:hAnsi="Courier New" w:cs="Courier New"/>
        </w:rPr>
        <w:t>Menupad</w:t>
      </w:r>
      <w:proofErr w:type="spellEnd"/>
      <w:r>
        <w:rPr>
          <w:rFonts w:ascii="Courier New" w:hAnsi="Courier New" w:cs="Courier New"/>
        </w:rPr>
        <w:t>: Verkoop | Basis ver</w:t>
      </w:r>
      <w:r w:rsidRPr="00233C89">
        <w:rPr>
          <w:rFonts w:ascii="Courier New" w:hAnsi="Courier New" w:cs="Courier New"/>
        </w:rPr>
        <w:t xml:space="preserve">koop | </w:t>
      </w:r>
      <w:r>
        <w:rPr>
          <w:rFonts w:ascii="Courier New" w:hAnsi="Courier New" w:cs="Courier New"/>
        </w:rPr>
        <w:t>Annuleren orderregels met maten</w:t>
      </w:r>
    </w:p>
    <w:p w14:paraId="0EC4D2F5" w14:textId="2E9FB062" w:rsidR="00233C89" w:rsidRDefault="00233C89" w:rsidP="00452CA0"/>
    <w:p w14:paraId="6E8C6524" w14:textId="77777777" w:rsidR="00616BAC" w:rsidRDefault="008C6E2C" w:rsidP="00452CA0">
      <w:r>
        <w:t xml:space="preserve">Het is in XL-ENZ mogelijk om op meerdere plekken orderregels te annuleren. Dit kan vanuit de verkooporder of vanuit het uitleveradvies, maar ook via een apart programma. Met </w:t>
      </w:r>
      <w:r w:rsidR="00616BAC">
        <w:t>dit</w:t>
      </w:r>
      <w:r>
        <w:t xml:space="preserve"> programma kun je meerdere orderregels in één keer annuleren</w:t>
      </w:r>
      <w:r w:rsidR="00616BAC">
        <w:t>, dit kan van toepassing zijn als een bepaald artikel niet in productie genomen wordt en dit artikel in meerdere verkooporders is ingevoerd</w:t>
      </w:r>
      <w:r>
        <w:t xml:space="preserve">. </w:t>
      </w:r>
    </w:p>
    <w:p w14:paraId="76B67AC0" w14:textId="77777777" w:rsidR="00616BAC" w:rsidRDefault="00616BAC" w:rsidP="00452CA0"/>
    <w:p w14:paraId="3F3E686F" w14:textId="0DFA41E7" w:rsidR="008C6E2C" w:rsidRDefault="00616BAC" w:rsidP="00452CA0">
      <w:r>
        <w:t>In dit programma dien je</w:t>
      </w:r>
      <w:r w:rsidR="008C6E2C">
        <w:t xml:space="preserve"> verplicht een verkoop annuleringsreden reden in te geven, daarna is het belangrijk om de juiste selecties in te voeren zodat de </w:t>
      </w:r>
      <w:r>
        <w:t xml:space="preserve">juiste </w:t>
      </w:r>
      <w:r w:rsidR="008C6E2C">
        <w:t>orderregels geannuleerd gaan worden. Let op, wanneer je hier geen selectie ingeeft, zullen alle openstaande verkooporderregels geannuleerd worden.</w:t>
      </w:r>
    </w:p>
    <w:bookmarkEnd w:id="32"/>
    <w:p w14:paraId="72A11BB8" w14:textId="29B150AA" w:rsidR="008C6E2C" w:rsidRDefault="008C6E2C" w:rsidP="00452CA0"/>
    <w:p w14:paraId="1270561D" w14:textId="72AECB68" w:rsidR="008C6E2C" w:rsidRDefault="008C6E2C" w:rsidP="00452CA0">
      <w:r>
        <w:rPr>
          <w:noProof/>
        </w:rPr>
        <w:lastRenderedPageBreak/>
        <w:drawing>
          <wp:inline distT="0" distB="0" distL="0" distR="0" wp14:anchorId="4659E14C" wp14:editId="7B9DE032">
            <wp:extent cx="4305300" cy="2823692"/>
            <wp:effectExtent l="0" t="0" r="0" b="0"/>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pic:nvPicPr>
                  <pic:blipFill>
                    <a:blip r:embed="rId43"/>
                    <a:stretch>
                      <a:fillRect/>
                    </a:stretch>
                  </pic:blipFill>
                  <pic:spPr>
                    <a:xfrm>
                      <a:off x="0" y="0"/>
                      <a:ext cx="4309257" cy="2826287"/>
                    </a:xfrm>
                    <a:prstGeom prst="rect">
                      <a:avLst/>
                    </a:prstGeom>
                  </pic:spPr>
                </pic:pic>
              </a:graphicData>
            </a:graphic>
          </wp:inline>
        </w:drawing>
      </w:r>
    </w:p>
    <w:p w14:paraId="36BE4EB1" w14:textId="79EEB9B6" w:rsidR="008C6E2C" w:rsidRDefault="008C6E2C" w:rsidP="00452CA0"/>
    <w:p w14:paraId="56577566" w14:textId="235C0775" w:rsidR="008C6E2C" w:rsidRDefault="008C6E2C" w:rsidP="00452CA0"/>
    <w:p w14:paraId="2FDDC2A4" w14:textId="77777777" w:rsidR="00452CA0" w:rsidRDefault="001F3D60" w:rsidP="006211A1">
      <w:pPr>
        <w:pStyle w:val="Kop1"/>
      </w:pPr>
      <w:bookmarkStart w:id="33" w:name="_Toc78800259"/>
      <w:r>
        <w:lastRenderedPageBreak/>
        <w:t>CUSTOMER SERVICE COCKPIT</w:t>
      </w:r>
      <w:bookmarkEnd w:id="33"/>
    </w:p>
    <w:p w14:paraId="6980EBE9" w14:textId="77777777" w:rsidR="001F3D60" w:rsidRPr="00D71D6D" w:rsidRDefault="001F3D60" w:rsidP="001F3D60">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Verkoop</w:t>
      </w:r>
      <w:r w:rsidRPr="00D71D6D">
        <w:rPr>
          <w:rFonts w:ascii="Courier" w:hAnsi="Courier"/>
        </w:rPr>
        <w:t xml:space="preserve"> | Basis </w:t>
      </w:r>
      <w:r>
        <w:rPr>
          <w:rFonts w:ascii="Courier" w:hAnsi="Courier"/>
        </w:rPr>
        <w:t>verkoop</w:t>
      </w:r>
      <w:r w:rsidRPr="00D71D6D">
        <w:rPr>
          <w:rFonts w:ascii="Courier" w:hAnsi="Courier"/>
        </w:rPr>
        <w:t xml:space="preserve"> | </w:t>
      </w:r>
      <w:r>
        <w:rPr>
          <w:rFonts w:ascii="Courier" w:hAnsi="Courier"/>
        </w:rPr>
        <w:t>Customer service cockpit</w:t>
      </w:r>
    </w:p>
    <w:p w14:paraId="11E73DC9" w14:textId="77777777" w:rsidR="00452CA0" w:rsidRDefault="00452CA0" w:rsidP="00452CA0"/>
    <w:p w14:paraId="6F3A1053" w14:textId="77777777" w:rsidR="002D404E" w:rsidRDefault="002D404E" w:rsidP="002D404E">
      <w:r w:rsidRPr="000E152E">
        <w:t xml:space="preserve">De Customer Service Cockpit is een functionaliteit die verkoopinformatie combineert met verkooporderinvoer. Het is specifiek bedoeld voor de Customer Service afdeling om snel informatie aan een klant te verschaffen en daarbij ook direct een order in te kunnen voeren. Vanwege dit concept is het uitgangspunt dat een beperkte set aan gegevens gehanteerd wordt t.o.v. de ‘standaard’ verkooporderinvoer. Door die beperkte set kan extra snel een order ingevoerd worden. Voor wat betreft de verkoopinformatie is de opzet zodanig dat de informatie vooral ‘gericht’ is. De functionaliteit is zodanig opgezet dat het </w:t>
      </w:r>
      <w:r>
        <w:t xml:space="preserve">(bijna) </w:t>
      </w:r>
      <w:r w:rsidRPr="000E152E">
        <w:t>volledig met het toetsenbord (zonder muis) te bedienen is.</w:t>
      </w:r>
    </w:p>
    <w:p w14:paraId="219124DC" w14:textId="77777777" w:rsidR="00667B15" w:rsidRDefault="00667B15" w:rsidP="002D404E"/>
    <w:p w14:paraId="583FC431" w14:textId="77777777" w:rsidR="00667B15" w:rsidRDefault="00667B15" w:rsidP="002D404E"/>
    <w:sdt>
      <w:sdtPr>
        <w:rPr>
          <w:b/>
          <w:bCs/>
        </w:rPr>
        <w:id w:val="5080708"/>
      </w:sdtPr>
      <w:sdtEndPr>
        <w:rPr>
          <w:b w:val="0"/>
          <w:bCs w:val="0"/>
        </w:rPr>
      </w:sdtEndPr>
      <w:sdtContent>
        <w:p w14:paraId="21567574" w14:textId="77777777" w:rsidR="00CF65B6" w:rsidRPr="00667B15" w:rsidRDefault="00CF65B6" w:rsidP="00667B15">
          <w:pPr>
            <w:rPr>
              <w:b/>
            </w:rPr>
          </w:pPr>
          <w:r w:rsidRPr="00667B15">
            <w:rPr>
              <w:b/>
            </w:rPr>
            <w:t>Tab [Algemeen]</w:t>
          </w:r>
        </w:p>
        <w:p w14:paraId="0CE49AF7" w14:textId="77777777" w:rsidR="00826F03" w:rsidRDefault="00826F03" w:rsidP="00CF65B6"/>
        <w:p w14:paraId="3919B592" w14:textId="77777777" w:rsidR="00CF65B6" w:rsidRDefault="00CF65B6" w:rsidP="00CF65B6">
          <w:r>
            <w:t xml:space="preserve">Dit betreft de orderinvoer, waarbij meteen een aantal informatie componenten beschikbaar zijn, zoals </w:t>
          </w:r>
          <w:r w:rsidRPr="004E4E20">
            <w:t>artikelinformatie</w:t>
          </w:r>
          <w:r>
            <w:t>, afbeeldingen, klantinformatie en voorraadinformatie. De insteek is dat op het invoergedeelte (onderste blok) alle dimensies van het artikel getoond worden. Maten zullen dan bijvoorbeeld onder elkaar getoond worden.</w:t>
          </w:r>
        </w:p>
        <w:p w14:paraId="2A577297" w14:textId="77777777" w:rsidR="00826F03" w:rsidRDefault="00826F03" w:rsidP="00CF65B6"/>
        <w:p w14:paraId="77D3C872" w14:textId="77777777" w:rsidR="00CF65B6" w:rsidRDefault="00CF65B6" w:rsidP="00CF65B6">
          <w:pPr>
            <w:spacing w:line="240" w:lineRule="auto"/>
          </w:pPr>
          <w:r>
            <w:rPr>
              <w:noProof/>
              <w:lang w:eastAsia="nl-NL"/>
            </w:rPr>
            <w:drawing>
              <wp:inline distT="0" distB="0" distL="0" distR="0" wp14:anchorId="5C3A5057" wp14:editId="442905A7">
                <wp:extent cx="6149340" cy="3395904"/>
                <wp:effectExtent l="19050" t="0" r="381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6149340" cy="3395904"/>
                        </a:xfrm>
                        <a:prstGeom prst="rect">
                          <a:avLst/>
                        </a:prstGeom>
                        <a:noFill/>
                        <a:ln w="9525">
                          <a:noFill/>
                          <a:miter lim="800000"/>
                          <a:headEnd/>
                          <a:tailEnd/>
                        </a:ln>
                      </pic:spPr>
                    </pic:pic>
                  </a:graphicData>
                </a:graphic>
              </wp:inline>
            </w:drawing>
          </w:r>
        </w:p>
        <w:p w14:paraId="12BDA318" w14:textId="77777777" w:rsidR="00CF65B6" w:rsidRDefault="00CF65B6" w:rsidP="00CF65B6">
          <w:pPr>
            <w:spacing w:line="240" w:lineRule="auto"/>
          </w:pPr>
        </w:p>
        <w:p w14:paraId="102695EE" w14:textId="77777777" w:rsidR="00CF65B6" w:rsidRDefault="00CF65B6" w:rsidP="00CF65B6">
          <w:r>
            <w:t xml:space="preserve">Na </w:t>
          </w:r>
          <w:proofErr w:type="spellStart"/>
          <w:r>
            <w:t>ingave</w:t>
          </w:r>
          <w:proofErr w:type="spellEnd"/>
          <w:r>
            <w:t xml:space="preserve"> van klant en artikel komt de focus direct op de invoer van de aantallen te liggen. De magazijncode is default leeg. Dit houdt in dat de getoonde voorraad van alle magazijnen is. Indien een magazijn geselecteerd wordt, zal de voorraad van dat betreffende magazijn getoond worden. Bij het wegschrijven van de order zal deze op het magazijn uit de standaard verkoopwaarden van de gebruiker geboekt worden.</w:t>
          </w:r>
        </w:p>
        <w:p w14:paraId="33528681" w14:textId="77777777" w:rsidR="00C613BB" w:rsidRDefault="00C613BB" w:rsidP="00CF65B6"/>
        <w:p w14:paraId="7FFEE1CB" w14:textId="77777777" w:rsidR="00C613BB" w:rsidRDefault="00C613BB" w:rsidP="00C613BB">
          <w:r>
            <w:t>Voor de klant, het artikelnummer en de order staat een ‘T’, hetgeen aangeeft dat u mogelijk teksten in kunt voeren. Indien u geen teksten gedefinieerd heeft, is deze optie niet te selecteren. Indien een tekst aanwezig is, dan zal de ‘T’ blauw gekleurd zijn. Anders is deze zwart.</w:t>
          </w:r>
        </w:p>
        <w:p w14:paraId="70292E44" w14:textId="77777777" w:rsidR="00CF65B6" w:rsidRDefault="00CF65B6" w:rsidP="00CF65B6"/>
        <w:p w14:paraId="76E0DAEA" w14:textId="77777777" w:rsidR="00C613BB" w:rsidRDefault="00C613BB" w:rsidP="00CF65B6"/>
        <w:p w14:paraId="2B3B38B9" w14:textId="77777777" w:rsidR="00CF65B6" w:rsidRDefault="00CF65B6" w:rsidP="00CF65B6">
          <w:r>
            <w:t>In verband met de handmatige invoer zijn er een aantal toetsen waar een actie uit volgt.</w:t>
          </w:r>
        </w:p>
        <w:p w14:paraId="19FBD279" w14:textId="77777777" w:rsidR="00CF65B6" w:rsidRDefault="00CF65B6" w:rsidP="00CF65B6">
          <w:pPr>
            <w:ind w:left="720"/>
          </w:pPr>
          <w:r>
            <w:t>F2 – opslaan order;</w:t>
          </w:r>
          <w:r>
            <w:br/>
            <w:t xml:space="preserve">F3 – wisselen naar tab </w:t>
          </w:r>
          <w:r w:rsidR="00826F03">
            <w:t>[</w:t>
          </w:r>
          <w:r>
            <w:t>Filter</w:t>
          </w:r>
          <w:r w:rsidR="00826F03">
            <w:t>]</w:t>
          </w:r>
          <w:r>
            <w:t xml:space="preserve"> (en terug);</w:t>
          </w:r>
          <w:r>
            <w:br/>
            <w:t>A – naar artikelnummer (vanuit browse);</w:t>
          </w:r>
          <w:r>
            <w:br/>
            <w:t>K – naar klant (vanuit browse);</w:t>
          </w:r>
          <w:r>
            <w:br/>
            <w:t>M – naar magazijn (vanuit browse);</w:t>
          </w:r>
          <w:r>
            <w:br/>
            <w:t>O – naar ordernummer (vanuit browse);</w:t>
          </w:r>
          <w:r>
            <w:br/>
            <w:t>D – naar afleveradres (vanuit browse);</w:t>
          </w:r>
          <w:r>
            <w:br/>
          </w:r>
          <w:proofErr w:type="spellStart"/>
          <w:r>
            <w:t>alt+N</w:t>
          </w:r>
          <w:proofErr w:type="spellEnd"/>
          <w:r>
            <w:t xml:space="preserve"> – nieuwe order;</w:t>
          </w:r>
          <w:r>
            <w:br/>
          </w:r>
          <w:proofErr w:type="spellStart"/>
          <w:r>
            <w:t>alt+F</w:t>
          </w:r>
          <w:proofErr w:type="spellEnd"/>
          <w:r>
            <w:t xml:space="preserve"> – naar tab Filter;</w:t>
          </w:r>
          <w:r>
            <w:br/>
          </w:r>
          <w:proofErr w:type="spellStart"/>
          <w:r>
            <w:t>alt+A</w:t>
          </w:r>
          <w:proofErr w:type="spellEnd"/>
          <w:r>
            <w:t xml:space="preserve"> – naar tab Assortiment;</w:t>
          </w:r>
          <w:r>
            <w:br/>
          </w:r>
          <w:proofErr w:type="spellStart"/>
          <w:r>
            <w:t>alt+I</w:t>
          </w:r>
          <w:proofErr w:type="spellEnd"/>
          <w:r>
            <w:t xml:space="preserve"> – naar tab Inkoop;</w:t>
          </w:r>
          <w:r>
            <w:br/>
          </w:r>
          <w:proofErr w:type="spellStart"/>
          <w:r>
            <w:t>alt+V</w:t>
          </w:r>
          <w:proofErr w:type="spellEnd"/>
          <w:r>
            <w:t xml:space="preserve"> – naar tab Voorraad;</w:t>
          </w:r>
          <w:r>
            <w:br/>
          </w:r>
          <w:proofErr w:type="spellStart"/>
          <w:r>
            <w:t>alt+P</w:t>
          </w:r>
          <w:proofErr w:type="spellEnd"/>
          <w:r>
            <w:t xml:space="preserve"> – naar tab ATP;</w:t>
          </w:r>
          <w:r>
            <w:br/>
          </w:r>
          <w:proofErr w:type="spellStart"/>
          <w:r>
            <w:t>alt+O</w:t>
          </w:r>
          <w:proofErr w:type="spellEnd"/>
          <w:r>
            <w:t xml:space="preserve"> – naar tab Verkoop;</w:t>
          </w:r>
          <w:r>
            <w:br/>
          </w:r>
          <w:proofErr w:type="spellStart"/>
          <w:r>
            <w:t>alt+K</w:t>
          </w:r>
          <w:proofErr w:type="spellEnd"/>
          <w:r>
            <w:t xml:space="preserve"> – naar tab Klant.</w:t>
          </w:r>
        </w:p>
        <w:p w14:paraId="6CC62773" w14:textId="77777777" w:rsidR="00CF65B6" w:rsidRDefault="00CF65B6" w:rsidP="00CF65B6"/>
        <w:p w14:paraId="08E44929" w14:textId="77777777" w:rsidR="00CF65B6" w:rsidRDefault="00CF65B6" w:rsidP="00CF65B6">
          <w:r>
            <w:t>Een uitroepteken bij de openstaande posten betekent dat er minimaal één factuur vervallen is. Dubbelklik op het vak met financiële informatie start het subscherm met informatie openstaande posten van de debiteur op.</w:t>
          </w:r>
        </w:p>
        <w:p w14:paraId="38D77067" w14:textId="77777777" w:rsidR="00072461" w:rsidRDefault="00072461" w:rsidP="00CF65B6"/>
        <w:p w14:paraId="3BFFF656" w14:textId="77777777" w:rsidR="00826F03" w:rsidRDefault="00072461" w:rsidP="00072461">
          <w:r>
            <w:t>De combinatie van de ALT-toets met een letter om van tabblad te wisselen geldt vanaf elk tabblad. Op elk tabblad kan met F5 de informatie ververst worden.</w:t>
          </w:r>
        </w:p>
        <w:p w14:paraId="659A0FB1" w14:textId="77777777" w:rsidR="00667B15" w:rsidRDefault="00667B15" w:rsidP="00072461"/>
        <w:p w14:paraId="6258D9F5" w14:textId="77777777" w:rsidR="00667B15" w:rsidRDefault="00667B15" w:rsidP="00072461"/>
        <w:p w14:paraId="05AE71FC" w14:textId="77777777" w:rsidR="00CF65B6" w:rsidRPr="00667B15" w:rsidRDefault="00CF65B6" w:rsidP="00667B15">
          <w:pPr>
            <w:rPr>
              <w:b/>
            </w:rPr>
          </w:pPr>
          <w:r w:rsidRPr="00667B15">
            <w:rPr>
              <w:b/>
            </w:rPr>
            <w:t>Tab [Filter]</w:t>
          </w:r>
        </w:p>
        <w:p w14:paraId="10578C31" w14:textId="77777777" w:rsidR="00826F03" w:rsidRDefault="00826F03" w:rsidP="00CF65B6"/>
        <w:p w14:paraId="09A9FDC2" w14:textId="77777777" w:rsidR="00CF65B6" w:rsidRDefault="00CF65B6" w:rsidP="00CF65B6">
          <w:r>
            <w:t xml:space="preserve">Deze component bevat een aantal zoekmogelijkheden. De gebruiker kan ook een combinatie van een aantal </w:t>
          </w:r>
          <w:r w:rsidRPr="004E4E20">
            <w:t>zoekcomponenten</w:t>
          </w:r>
          <w:r>
            <w:t xml:space="preserve"> gebruiken. De gevonden artikelen kunnen geselecteerd worden. Het betreffende artikel zal dan ge</w:t>
          </w:r>
          <w:r w:rsidR="00826F03">
            <w:t>toond worden op het tabblad [</w:t>
          </w:r>
          <w:r>
            <w:t>Algemeen</w:t>
          </w:r>
          <w:r w:rsidR="00826F03">
            <w:t>]</w:t>
          </w:r>
          <w:r>
            <w:t>. De filter blijft staan totdat een nieuwe filter ingegeven wordt. Op deze manier kan van scherm gewisseld worden en steeds een ander artikel geselecteerd worden. Met de pijltjestoetsen kan ook door de gefilterde artikelen gelopen worden. Met &lt;enter&gt; kan een artikel geselecteerd worden.</w:t>
          </w:r>
          <w:r w:rsidR="00826F03">
            <w:t xml:space="preserve"> </w:t>
          </w:r>
          <w:r w:rsidR="00A05326">
            <w:t>Ingaven</w:t>
          </w:r>
          <w:r w:rsidR="00826F03">
            <w:t xml:space="preserve"> op basis van </w:t>
          </w:r>
          <w:r w:rsidRPr="00826F03">
            <w:rPr>
              <w:i/>
            </w:rPr>
            <w:t>Bevat</w:t>
          </w:r>
          <w:r>
            <w:t xml:space="preserve"> kan zonder wildcard.</w:t>
          </w:r>
          <w:r w:rsidR="00A05326">
            <w:t xml:space="preserve"> Door de optie </w:t>
          </w:r>
          <w:r w:rsidR="00A05326" w:rsidRPr="00742655">
            <w:rPr>
              <w:i/>
            </w:rPr>
            <w:t>Toon actieve artikelen</w:t>
          </w:r>
          <w:r w:rsidR="00A05326">
            <w:t xml:space="preserve"> aan te vinken, zull</w:t>
          </w:r>
          <w:r w:rsidR="00742655">
            <w:t>en alleen artikelen getoond worden waarvan minimaal economische voorraad aanwezig is.</w:t>
          </w:r>
        </w:p>
        <w:p w14:paraId="5978B9AA" w14:textId="77777777" w:rsidR="00742655" w:rsidRDefault="00742655" w:rsidP="00CF65B6">
          <w:pPr>
            <w:spacing w:line="240" w:lineRule="auto"/>
          </w:pPr>
        </w:p>
        <w:p w14:paraId="0777A5D3" w14:textId="77777777" w:rsidR="00742655" w:rsidRDefault="00742655" w:rsidP="00CF65B6">
          <w:pPr>
            <w:spacing w:line="240" w:lineRule="auto"/>
          </w:pPr>
          <w:r>
            <w:rPr>
              <w:noProof/>
              <w:lang w:eastAsia="nl-NL"/>
            </w:rPr>
            <w:lastRenderedPageBreak/>
            <w:drawing>
              <wp:inline distT="0" distB="0" distL="0" distR="0" wp14:anchorId="74CAAEA8" wp14:editId="1E9B5ED1">
                <wp:extent cx="5760720" cy="1387203"/>
                <wp:effectExtent l="0" t="0" r="0" b="381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1387203"/>
                        </a:xfrm>
                        <a:prstGeom prst="rect">
                          <a:avLst/>
                        </a:prstGeom>
                      </pic:spPr>
                    </pic:pic>
                  </a:graphicData>
                </a:graphic>
              </wp:inline>
            </w:drawing>
          </w:r>
        </w:p>
        <w:p w14:paraId="142134D2" w14:textId="77777777" w:rsidR="00667B15" w:rsidRDefault="00667B15" w:rsidP="00CF65B6">
          <w:pPr>
            <w:spacing w:line="240" w:lineRule="auto"/>
          </w:pPr>
        </w:p>
        <w:p w14:paraId="58F4135C" w14:textId="77777777" w:rsidR="00667B15" w:rsidRDefault="00667B15" w:rsidP="00CF65B6">
          <w:pPr>
            <w:spacing w:line="240" w:lineRule="auto"/>
          </w:pPr>
        </w:p>
        <w:p w14:paraId="26979DAB" w14:textId="77777777" w:rsidR="00CF65B6" w:rsidRPr="00667B15" w:rsidRDefault="00CF65B6" w:rsidP="00667B15">
          <w:pPr>
            <w:rPr>
              <w:b/>
            </w:rPr>
          </w:pPr>
          <w:r w:rsidRPr="00667B15">
            <w:rPr>
              <w:b/>
            </w:rPr>
            <w:t>Tab [Assortiment]</w:t>
          </w:r>
        </w:p>
        <w:p w14:paraId="21887C85" w14:textId="77777777" w:rsidR="000515D9" w:rsidRDefault="000515D9" w:rsidP="00CF65B6"/>
        <w:p w14:paraId="0C1DB42A" w14:textId="77777777" w:rsidR="00CF65B6" w:rsidRDefault="00CF65B6" w:rsidP="00CF65B6">
          <w:r>
            <w:t>Dit tabblad toont informatie m.b.t. de samenstelling van een assortiment. Dit heeft dan betrekking op de dimensie di</w:t>
          </w:r>
          <w:r w:rsidR="000515D9">
            <w:t>e op dat moment op het tabblad [Algemeen]</w:t>
          </w:r>
          <w:r>
            <w:t xml:space="preserve"> actief is. Een assortiment is één van de dimensies van een artikel.</w:t>
          </w:r>
        </w:p>
        <w:p w14:paraId="6A956B6C" w14:textId="77777777" w:rsidR="00CF65B6" w:rsidRDefault="00CF65B6" w:rsidP="00CF65B6"/>
        <w:p w14:paraId="014708F9" w14:textId="77777777" w:rsidR="00CF65B6" w:rsidRDefault="00CF65B6" w:rsidP="00CF65B6">
          <w:pPr>
            <w:spacing w:line="240" w:lineRule="auto"/>
          </w:pPr>
          <w:r>
            <w:rPr>
              <w:noProof/>
              <w:lang w:eastAsia="nl-NL"/>
            </w:rPr>
            <w:drawing>
              <wp:inline distT="0" distB="0" distL="0" distR="0" wp14:anchorId="49912E19" wp14:editId="61A25B6F">
                <wp:extent cx="6149340" cy="2014439"/>
                <wp:effectExtent l="1905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6149340" cy="2014439"/>
                        </a:xfrm>
                        <a:prstGeom prst="rect">
                          <a:avLst/>
                        </a:prstGeom>
                        <a:noFill/>
                        <a:ln w="9525">
                          <a:noFill/>
                          <a:miter lim="800000"/>
                          <a:headEnd/>
                          <a:tailEnd/>
                        </a:ln>
                      </pic:spPr>
                    </pic:pic>
                  </a:graphicData>
                </a:graphic>
              </wp:inline>
            </w:drawing>
          </w:r>
        </w:p>
        <w:p w14:paraId="1D2FD9CD" w14:textId="77777777" w:rsidR="00CF65B6" w:rsidRDefault="00CF65B6" w:rsidP="00CF65B6">
          <w:pPr>
            <w:spacing w:line="240" w:lineRule="auto"/>
          </w:pPr>
        </w:p>
        <w:p w14:paraId="4FC360CB" w14:textId="77777777" w:rsidR="00667B15" w:rsidRDefault="00667B15" w:rsidP="00CF65B6">
          <w:pPr>
            <w:spacing w:line="240" w:lineRule="auto"/>
          </w:pPr>
        </w:p>
        <w:p w14:paraId="1565307D" w14:textId="77777777" w:rsidR="00CF65B6" w:rsidRPr="00667B15" w:rsidRDefault="00CF65B6" w:rsidP="00667B15">
          <w:pPr>
            <w:rPr>
              <w:b/>
            </w:rPr>
          </w:pPr>
          <w:r w:rsidRPr="00667B15">
            <w:rPr>
              <w:b/>
            </w:rPr>
            <w:t>Tab [Inkoop]</w:t>
          </w:r>
        </w:p>
        <w:p w14:paraId="6601FA62" w14:textId="77777777" w:rsidR="000515D9" w:rsidRDefault="000515D9" w:rsidP="00CF65B6"/>
        <w:p w14:paraId="74EF6CAC" w14:textId="77777777" w:rsidR="00CF65B6" w:rsidRDefault="00CF65B6" w:rsidP="00CF65B6">
          <w:r>
            <w:t>Op dit tabblad wordt informatie getoond m.b.t. openstaande inkooporderregels voor de betreffende dimensie die op dat moment op</w:t>
          </w:r>
          <w:r w:rsidR="000515D9">
            <w:t xml:space="preserve"> het tabblad [</w:t>
          </w:r>
          <w:r>
            <w:t>Algemeen</w:t>
          </w:r>
          <w:r w:rsidR="000515D9">
            <w:t>]</w:t>
          </w:r>
          <w:r>
            <w:t xml:space="preserve"> actief is. Dat kan bijvoorbeeld een specifieke maat of een assortiment zijn. De informatie is gesplitst in een algemeen deel dat informatie m.b.t. het artikel bevat en een deel met informatie m.b.t. de inkooporderregels. Een apart blok toont informatie m.b.t. regels die in transit staan.</w:t>
          </w:r>
        </w:p>
        <w:p w14:paraId="2028F1FB" w14:textId="77777777" w:rsidR="00CF65B6" w:rsidRDefault="00CF65B6" w:rsidP="00CF65B6"/>
        <w:p w14:paraId="5DD7E873" w14:textId="77777777" w:rsidR="00CF65B6" w:rsidRDefault="00CF65B6" w:rsidP="00CF65B6">
          <w:pPr>
            <w:spacing w:line="240" w:lineRule="auto"/>
          </w:pPr>
          <w:r>
            <w:rPr>
              <w:noProof/>
              <w:lang w:eastAsia="nl-NL"/>
            </w:rPr>
            <w:lastRenderedPageBreak/>
            <w:drawing>
              <wp:inline distT="0" distB="0" distL="0" distR="0" wp14:anchorId="2C9A8FCF" wp14:editId="408BD3E9">
                <wp:extent cx="6149340" cy="2498320"/>
                <wp:effectExtent l="19050" t="0" r="381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6149340" cy="2498320"/>
                        </a:xfrm>
                        <a:prstGeom prst="rect">
                          <a:avLst/>
                        </a:prstGeom>
                        <a:noFill/>
                        <a:ln w="9525">
                          <a:noFill/>
                          <a:miter lim="800000"/>
                          <a:headEnd/>
                          <a:tailEnd/>
                        </a:ln>
                      </pic:spPr>
                    </pic:pic>
                  </a:graphicData>
                </a:graphic>
              </wp:inline>
            </w:drawing>
          </w:r>
        </w:p>
        <w:p w14:paraId="3EFD5B72" w14:textId="77777777" w:rsidR="00CF65B6" w:rsidRDefault="00CF65B6" w:rsidP="00CF65B6">
          <w:pPr>
            <w:spacing w:line="240" w:lineRule="auto"/>
          </w:pPr>
        </w:p>
        <w:p w14:paraId="18A9EBD3" w14:textId="77777777" w:rsidR="00667B15" w:rsidRDefault="00667B15" w:rsidP="00CF65B6">
          <w:pPr>
            <w:spacing w:line="240" w:lineRule="auto"/>
          </w:pPr>
        </w:p>
        <w:p w14:paraId="49C8B519" w14:textId="77777777" w:rsidR="00CF65B6" w:rsidRPr="00667B15" w:rsidRDefault="00CF65B6" w:rsidP="00667B15">
          <w:pPr>
            <w:keepNext/>
            <w:rPr>
              <w:b/>
            </w:rPr>
          </w:pPr>
          <w:r w:rsidRPr="00667B15">
            <w:rPr>
              <w:b/>
            </w:rPr>
            <w:t>Tab [Voorraad]</w:t>
          </w:r>
        </w:p>
        <w:p w14:paraId="33D869CF" w14:textId="77777777" w:rsidR="000515D9" w:rsidRDefault="000515D9" w:rsidP="00667B15">
          <w:pPr>
            <w:keepNext/>
          </w:pPr>
        </w:p>
        <w:p w14:paraId="105FE8FE" w14:textId="77777777" w:rsidR="00CF65B6" w:rsidRDefault="00CF65B6" w:rsidP="00CF65B6">
          <w:r>
            <w:t>Op dit tabblad wordt informatie getoond m.b.t. de voorraad voor de betreffende dimensie di</w:t>
          </w:r>
          <w:r w:rsidR="000515D9">
            <w:t>e op dat moment op het tabblad [</w:t>
          </w:r>
          <w:r>
            <w:t>Algemeen</w:t>
          </w:r>
          <w:r w:rsidR="000515D9">
            <w:t>]</w:t>
          </w:r>
          <w:r>
            <w:t xml:space="preserve"> actief is. Dat kan bijvoorbeeld een specifieke maat of een assortiment zijn. De informatie is gesplitst in een algemeen deel dat informatie m.b.t. het artikel bevat en een deel met informatie m.b.t. de voorraad. Dit betreft de fysieke voorraad, de vrije fysieke voorraad, de beschikbare voorraad en de economische voorraad. De ATP voorraad </w:t>
          </w:r>
          <w:r w:rsidR="000515D9">
            <w:t xml:space="preserve">(aparte module) </w:t>
          </w:r>
          <w:r>
            <w:t>wordt op een apart tabblad getoond.</w:t>
          </w:r>
        </w:p>
        <w:p w14:paraId="4A7A13FE" w14:textId="77777777" w:rsidR="000515D9" w:rsidRDefault="000515D9" w:rsidP="00CF65B6"/>
        <w:p w14:paraId="485DC832" w14:textId="77777777" w:rsidR="00CF65B6" w:rsidRDefault="00CF65B6" w:rsidP="00CF65B6">
          <w:pPr>
            <w:spacing w:line="240" w:lineRule="auto"/>
          </w:pPr>
          <w:r>
            <w:rPr>
              <w:noProof/>
              <w:lang w:eastAsia="nl-NL"/>
            </w:rPr>
            <w:drawing>
              <wp:inline distT="0" distB="0" distL="0" distR="0" wp14:anchorId="4F4D7812" wp14:editId="6A042FFD">
                <wp:extent cx="6149340" cy="1453130"/>
                <wp:effectExtent l="19050" t="0" r="381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6149340" cy="1453130"/>
                        </a:xfrm>
                        <a:prstGeom prst="rect">
                          <a:avLst/>
                        </a:prstGeom>
                        <a:noFill/>
                        <a:ln w="9525">
                          <a:noFill/>
                          <a:miter lim="800000"/>
                          <a:headEnd/>
                          <a:tailEnd/>
                        </a:ln>
                      </pic:spPr>
                    </pic:pic>
                  </a:graphicData>
                </a:graphic>
              </wp:inline>
            </w:drawing>
          </w:r>
        </w:p>
        <w:p w14:paraId="50D60699" w14:textId="77777777" w:rsidR="000515D9" w:rsidRDefault="000515D9" w:rsidP="00CF65B6">
          <w:pPr>
            <w:spacing w:line="240" w:lineRule="auto"/>
          </w:pPr>
        </w:p>
        <w:p w14:paraId="3DC7ECA8" w14:textId="77777777" w:rsidR="00667B15" w:rsidRDefault="00667B15" w:rsidP="00CF65B6">
          <w:pPr>
            <w:spacing w:line="240" w:lineRule="auto"/>
          </w:pPr>
        </w:p>
        <w:p w14:paraId="39CEB10A" w14:textId="77777777" w:rsidR="00CF65B6" w:rsidRPr="00667B15" w:rsidRDefault="00CF65B6" w:rsidP="00667B15">
          <w:pPr>
            <w:rPr>
              <w:b/>
            </w:rPr>
          </w:pPr>
          <w:r w:rsidRPr="00667B15">
            <w:rPr>
              <w:b/>
            </w:rPr>
            <w:t>Tab [ATP]</w:t>
          </w:r>
        </w:p>
        <w:p w14:paraId="496A9576" w14:textId="77777777" w:rsidR="000515D9" w:rsidRDefault="000515D9" w:rsidP="00CF65B6"/>
        <w:p w14:paraId="18F4BEFD" w14:textId="77777777" w:rsidR="00CF65B6" w:rsidRDefault="00CF65B6" w:rsidP="00CF65B6">
          <w:r>
            <w:t xml:space="preserve">Op dit tabblad wordt informatie getoond m.b.t. de ATP voorraadposities voor de betreffende dimensie die op dat moment op het tabblad </w:t>
          </w:r>
          <w:r w:rsidR="000515D9">
            <w:t>[Algemeen]</w:t>
          </w:r>
          <w:r>
            <w:t xml:space="preserve"> actief is. Dat kan bijvoorbeeld een specifieke maat of een assortiment zijn. De informatie is gesplitst in een algemeen deel dat informatie m.b.t. het artikel bevat en een deel met informatie m.b.t. de ATP </w:t>
          </w:r>
          <w:r w:rsidR="00A05326">
            <w:t>voorraad posities</w:t>
          </w:r>
          <w:r>
            <w:t>. Zoals elders in XL-ENZ worden de ATP voorraadposities getoond per beschikbaarheidsdatum.</w:t>
          </w:r>
        </w:p>
        <w:p w14:paraId="004FB1B4" w14:textId="77777777" w:rsidR="00CF65B6" w:rsidRDefault="00CF65B6" w:rsidP="00CF65B6"/>
        <w:p w14:paraId="0C60E5F0" w14:textId="77777777" w:rsidR="00CF65B6" w:rsidRDefault="00CF65B6" w:rsidP="00CF65B6">
          <w:pPr>
            <w:spacing w:line="240" w:lineRule="auto"/>
          </w:pPr>
          <w:r>
            <w:rPr>
              <w:noProof/>
              <w:lang w:eastAsia="nl-NL"/>
            </w:rPr>
            <w:lastRenderedPageBreak/>
            <w:drawing>
              <wp:inline distT="0" distB="0" distL="0" distR="0" wp14:anchorId="3DB1FADD" wp14:editId="6FF1D716">
                <wp:extent cx="6149340" cy="1175893"/>
                <wp:effectExtent l="19050" t="0" r="381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6149340" cy="1175893"/>
                        </a:xfrm>
                        <a:prstGeom prst="rect">
                          <a:avLst/>
                        </a:prstGeom>
                        <a:noFill/>
                        <a:ln w="9525">
                          <a:noFill/>
                          <a:miter lim="800000"/>
                          <a:headEnd/>
                          <a:tailEnd/>
                        </a:ln>
                      </pic:spPr>
                    </pic:pic>
                  </a:graphicData>
                </a:graphic>
              </wp:inline>
            </w:drawing>
          </w:r>
        </w:p>
        <w:p w14:paraId="7C61EDB8" w14:textId="77777777" w:rsidR="00CF65B6" w:rsidRDefault="00CF65B6" w:rsidP="00CF65B6">
          <w:pPr>
            <w:spacing w:line="240" w:lineRule="auto"/>
          </w:pPr>
        </w:p>
        <w:p w14:paraId="53E9A9A3" w14:textId="77777777" w:rsidR="00667B15" w:rsidRDefault="00667B15" w:rsidP="00CF65B6">
          <w:pPr>
            <w:spacing w:line="240" w:lineRule="auto"/>
          </w:pPr>
        </w:p>
        <w:p w14:paraId="461DC23C" w14:textId="77777777" w:rsidR="00072461" w:rsidRPr="00667B15" w:rsidRDefault="00072461" w:rsidP="00667B15">
          <w:pPr>
            <w:rPr>
              <w:b/>
            </w:rPr>
          </w:pPr>
          <w:r w:rsidRPr="00667B15">
            <w:rPr>
              <w:b/>
            </w:rPr>
            <w:t>Tab [Verkopen]</w:t>
          </w:r>
        </w:p>
        <w:p w14:paraId="7EB14079" w14:textId="77777777" w:rsidR="00072461" w:rsidRDefault="00072461" w:rsidP="00072461"/>
        <w:p w14:paraId="71036980" w14:textId="77777777" w:rsidR="00072461" w:rsidRDefault="00072461" w:rsidP="00072461">
          <w:r>
            <w:t>Op dit tabblad wordt informatie getoond m.b.t. openstaande verkooporderregels voor de betreffende dimensie die op dat moment op het tabblad [Algemeen] actief is. Dat kan bijvoorbeeld een specifieke maat of een assortiment zijn. De informatie is gesplitst in een algemeen deel dat informatie m.b.t. het artikel bevat en een deel met informatie m.b.t. de verkooporderregels. Dit betreft alle openstaande verkooporderregels voor de betreffende dimensie van alle klanten.</w:t>
          </w:r>
        </w:p>
        <w:p w14:paraId="2AF343F8" w14:textId="77777777" w:rsidR="00072461" w:rsidRDefault="00072461" w:rsidP="00072461"/>
        <w:p w14:paraId="51834D4C" w14:textId="77777777" w:rsidR="00072461" w:rsidRDefault="00072461" w:rsidP="00072461">
          <w:pPr>
            <w:spacing w:line="240" w:lineRule="auto"/>
          </w:pPr>
          <w:r>
            <w:rPr>
              <w:noProof/>
              <w:lang w:eastAsia="nl-NL"/>
            </w:rPr>
            <w:drawing>
              <wp:inline distT="0" distB="0" distL="0" distR="0" wp14:anchorId="2BD548ED" wp14:editId="305B6F29">
                <wp:extent cx="6149340" cy="1403496"/>
                <wp:effectExtent l="19050" t="0" r="381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6149340" cy="1403496"/>
                        </a:xfrm>
                        <a:prstGeom prst="rect">
                          <a:avLst/>
                        </a:prstGeom>
                        <a:noFill/>
                        <a:ln w="9525">
                          <a:noFill/>
                          <a:miter lim="800000"/>
                          <a:headEnd/>
                          <a:tailEnd/>
                        </a:ln>
                      </pic:spPr>
                    </pic:pic>
                  </a:graphicData>
                </a:graphic>
              </wp:inline>
            </w:drawing>
          </w:r>
        </w:p>
        <w:p w14:paraId="35392C09" w14:textId="77777777" w:rsidR="00072461" w:rsidRDefault="00072461" w:rsidP="00072461">
          <w:pPr>
            <w:spacing w:line="240" w:lineRule="auto"/>
          </w:pPr>
        </w:p>
        <w:p w14:paraId="6D5B1D6C" w14:textId="77777777" w:rsidR="00667B15" w:rsidRDefault="00667B15" w:rsidP="00072461">
          <w:pPr>
            <w:spacing w:line="240" w:lineRule="auto"/>
          </w:pPr>
        </w:p>
        <w:p w14:paraId="5B84B55D" w14:textId="77777777" w:rsidR="00CF65B6" w:rsidRPr="00667B15" w:rsidRDefault="00CF65B6" w:rsidP="00667B15">
          <w:pPr>
            <w:rPr>
              <w:b/>
            </w:rPr>
          </w:pPr>
          <w:r w:rsidRPr="00667B15">
            <w:rPr>
              <w:b/>
            </w:rPr>
            <w:t>Tab [Klant]</w:t>
          </w:r>
        </w:p>
        <w:p w14:paraId="0D2E97D1" w14:textId="77777777" w:rsidR="000515D9" w:rsidRDefault="000515D9" w:rsidP="00CF65B6"/>
        <w:p w14:paraId="4F82D709" w14:textId="77777777" w:rsidR="00CF65B6" w:rsidRDefault="00CF65B6" w:rsidP="00CF65B6">
          <w:r>
            <w:t xml:space="preserve">Op dit tabblad wordt informatie getoond m.b.t. de openstaande verkooporderregels van de klant. Dat betreft alle openstaande verkooporderregels van die klant en staat los van het artikel dat op dat moment actief is op het tabblad </w:t>
          </w:r>
          <w:r w:rsidR="000515D9">
            <w:t>[</w:t>
          </w:r>
          <w:r>
            <w:t>Algemeen</w:t>
          </w:r>
          <w:r w:rsidR="000515D9">
            <w:t>]</w:t>
          </w:r>
          <w:r>
            <w:t>. Een apart blok toont aanvullende informatie over de geselecteerde verkooporderregel op dit tabblad m.b.t. de status van levering.</w:t>
          </w:r>
        </w:p>
        <w:p w14:paraId="69805141" w14:textId="77777777" w:rsidR="00E135F0" w:rsidRDefault="00E135F0" w:rsidP="00CF65B6"/>
        <w:p w14:paraId="7ABA1469" w14:textId="77777777" w:rsidR="001475B7" w:rsidRDefault="001475B7" w:rsidP="00072461">
          <w:r>
            <w:t>Er zijn verschillende opties om de g</w:t>
          </w:r>
          <w:r w:rsidR="00E135F0">
            <w:t xml:space="preserve">etoonde informatie te filteren. </w:t>
          </w:r>
          <w:r>
            <w:t xml:space="preserve">Met de optie </w:t>
          </w:r>
          <w:r w:rsidRPr="00E135F0">
            <w:rPr>
              <w:i/>
            </w:rPr>
            <w:t>Toon alleen regels van order</w:t>
          </w:r>
          <w:r>
            <w:t xml:space="preserve"> worden alleen de openstaande regels van de order getoond welke actief is op het tabblad [Algemeen]. </w:t>
          </w:r>
          <w:r w:rsidRPr="00E135F0">
            <w:rPr>
              <w:i/>
            </w:rPr>
            <w:t>Toon alleen openstaande orderregels</w:t>
          </w:r>
          <w:r>
            <w:t xml:space="preserve"> worden alle openstaande orderregels van de klant getoond. </w:t>
          </w:r>
          <w:r w:rsidR="00E135F0">
            <w:t xml:space="preserve">Met de optie </w:t>
          </w:r>
          <w:r w:rsidR="00E135F0" w:rsidRPr="00E135F0">
            <w:rPr>
              <w:i/>
            </w:rPr>
            <w:t>Toon gefactureerde orderregels</w:t>
          </w:r>
          <w:r w:rsidR="00E135F0">
            <w:t xml:space="preserve"> wordt het resultaat uitgebreid, zodat naast de openstaande regels ook de gefactureerde orderregels getoond worden. </w:t>
          </w:r>
          <w:r w:rsidR="003128CC">
            <w:t xml:space="preserve">Met de optie </w:t>
          </w:r>
          <w:r w:rsidR="00E135F0" w:rsidRPr="00A05326">
            <w:rPr>
              <w:i/>
            </w:rPr>
            <w:t>Toon compleet geannuleerde orderregels</w:t>
          </w:r>
          <w:r w:rsidR="003128CC">
            <w:t xml:space="preserve"> wordt het resultaat uitgebreid met geannuleerde orderregels.</w:t>
          </w:r>
          <w:r w:rsidR="00E135F0">
            <w:t xml:space="preserve"> Ook kunt u een filter ingeven op een status van een </w:t>
          </w:r>
          <w:r w:rsidR="00A05326">
            <w:t>order, bijvoorbeeld de status A;</w:t>
          </w:r>
          <w:r w:rsidR="00E135F0">
            <w:t xml:space="preserve"> in het resultaat zullen alleen de orderregels getoond worden, met regels die in het uitleveradvies </w:t>
          </w:r>
          <w:r w:rsidR="00A05326">
            <w:t>staan.</w:t>
          </w:r>
        </w:p>
        <w:p w14:paraId="4FADEC44" w14:textId="77777777" w:rsidR="00CF65B6" w:rsidRDefault="00CF65B6" w:rsidP="00CF65B6">
          <w:pPr>
            <w:spacing w:line="240" w:lineRule="auto"/>
          </w:pPr>
        </w:p>
        <w:p w14:paraId="5E4DCABD" w14:textId="77777777" w:rsidR="00CF65B6" w:rsidRDefault="00CF65B6" w:rsidP="00CF65B6">
          <w:pPr>
            <w:spacing w:line="240" w:lineRule="auto"/>
          </w:pPr>
        </w:p>
        <w:p w14:paraId="69678CEC" w14:textId="77777777" w:rsidR="00E135F0" w:rsidRDefault="00E135F0" w:rsidP="00CF65B6">
          <w:pPr>
            <w:spacing w:line="240" w:lineRule="auto"/>
          </w:pPr>
          <w:r>
            <w:rPr>
              <w:noProof/>
              <w:lang w:eastAsia="nl-NL"/>
            </w:rPr>
            <w:lastRenderedPageBreak/>
            <w:drawing>
              <wp:inline distT="0" distB="0" distL="0" distR="0" wp14:anchorId="3EC4412D" wp14:editId="0A05278E">
                <wp:extent cx="5760720" cy="2642729"/>
                <wp:effectExtent l="0" t="0" r="0" b="571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2642729"/>
                        </a:xfrm>
                        <a:prstGeom prst="rect">
                          <a:avLst/>
                        </a:prstGeom>
                      </pic:spPr>
                    </pic:pic>
                  </a:graphicData>
                </a:graphic>
              </wp:inline>
            </w:drawing>
          </w:r>
        </w:p>
        <w:p w14:paraId="449638E3" w14:textId="77777777" w:rsidR="001C5FB8" w:rsidRDefault="001C5FB8" w:rsidP="00CF65B6">
          <w:pPr>
            <w:spacing w:line="240" w:lineRule="auto"/>
          </w:pPr>
        </w:p>
        <w:p w14:paraId="52113FAB" w14:textId="77777777" w:rsidR="00C613BB" w:rsidRDefault="00C613BB" w:rsidP="00CF65B6">
          <w:pPr>
            <w:spacing w:line="240" w:lineRule="auto"/>
          </w:pPr>
        </w:p>
        <w:p w14:paraId="7AC46FD7" w14:textId="77777777" w:rsidR="001C5FB8" w:rsidRPr="00667B15" w:rsidRDefault="001C5FB8" w:rsidP="00C613BB">
          <w:pPr>
            <w:keepNext/>
            <w:rPr>
              <w:b/>
            </w:rPr>
          </w:pPr>
          <w:r w:rsidRPr="00667B15">
            <w:rPr>
              <w:b/>
            </w:rPr>
            <w:t>Tab [Verkoopprijs]</w:t>
          </w:r>
        </w:p>
        <w:p w14:paraId="5D037A73" w14:textId="77777777" w:rsidR="00072461" w:rsidRPr="00072461" w:rsidRDefault="00072461" w:rsidP="00C613BB">
          <w:pPr>
            <w:keepNext/>
          </w:pPr>
        </w:p>
        <w:p w14:paraId="697D649E" w14:textId="77777777" w:rsidR="001C5FB8" w:rsidRDefault="001C5FB8" w:rsidP="00072461">
          <w:r>
            <w:t xml:space="preserve">Op de tab [Verkoopprijs] kunt u de verkoopprijs aanpassen of een kortingspercentage ingeven. </w:t>
          </w:r>
          <w:r w:rsidRPr="001C5FB8">
            <w:t xml:space="preserve">Wanneer de prijs aangepast is naar de gewenste prijs, kan deze doorgevoerd worden via de knop </w:t>
          </w:r>
          <w:r w:rsidR="00072461">
            <w:rPr>
              <w:b/>
            </w:rPr>
            <w:t>Opslaan</w:t>
          </w:r>
          <w:r w:rsidRPr="001C5FB8">
            <w:t xml:space="preserve">. Deze stap is nodig omdat de prijzen ook in de invoer op het eerste scherm getoond worden en hier dus bijgewerkt moeten worden. </w:t>
          </w:r>
          <w:r w:rsidR="00072461">
            <w:t>D</w:t>
          </w:r>
          <w:r>
            <w:t xml:space="preserve">e aanpassing zal gelden voor alle dimensies van het geselecteerde artikel op de tab [Algemeen]. </w:t>
          </w:r>
        </w:p>
        <w:p w14:paraId="0A89EF3F" w14:textId="77777777" w:rsidR="00072461" w:rsidRDefault="00072461" w:rsidP="001C5FB8">
          <w:pPr>
            <w:spacing w:line="240" w:lineRule="auto"/>
          </w:pPr>
        </w:p>
        <w:p w14:paraId="68AC024D" w14:textId="77777777" w:rsidR="001C5FB8" w:rsidRDefault="00072461" w:rsidP="001C5FB8">
          <w:pPr>
            <w:spacing w:line="240" w:lineRule="auto"/>
          </w:pPr>
          <w:r>
            <w:rPr>
              <w:noProof/>
              <w:lang w:eastAsia="nl-NL"/>
            </w:rPr>
            <w:drawing>
              <wp:inline distT="0" distB="0" distL="0" distR="0" wp14:anchorId="02CB1BA7" wp14:editId="44F07776">
                <wp:extent cx="5760720" cy="1138548"/>
                <wp:effectExtent l="0" t="0" r="0" b="508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1138548"/>
                        </a:xfrm>
                        <a:prstGeom prst="rect">
                          <a:avLst/>
                        </a:prstGeom>
                      </pic:spPr>
                    </pic:pic>
                  </a:graphicData>
                </a:graphic>
              </wp:inline>
            </w:drawing>
          </w:r>
        </w:p>
        <w:p w14:paraId="29E12994" w14:textId="77777777" w:rsidR="00667B15" w:rsidRPr="00C613BB" w:rsidRDefault="00667B15" w:rsidP="001C5FB8">
          <w:pPr>
            <w:spacing w:line="240" w:lineRule="auto"/>
            <w:rPr>
              <w:lang w:val="en-US"/>
            </w:rPr>
          </w:pPr>
        </w:p>
        <w:p w14:paraId="3E04D1EE" w14:textId="77777777" w:rsidR="00667B15" w:rsidRPr="00C613BB" w:rsidRDefault="00667B15" w:rsidP="001C5FB8">
          <w:pPr>
            <w:spacing w:line="240" w:lineRule="auto"/>
            <w:rPr>
              <w:lang w:val="en-US"/>
            </w:rPr>
          </w:pPr>
        </w:p>
        <w:p w14:paraId="59F67605" w14:textId="77777777" w:rsidR="00072461" w:rsidRPr="00667B15" w:rsidRDefault="00072461" w:rsidP="00667B15">
          <w:pPr>
            <w:rPr>
              <w:b/>
            </w:rPr>
          </w:pPr>
          <w:r w:rsidRPr="00667B15">
            <w:rPr>
              <w:b/>
            </w:rPr>
            <w:t>Verkooporderkop</w:t>
          </w:r>
        </w:p>
        <w:p w14:paraId="5F1A807F" w14:textId="77777777" w:rsidR="00667B15" w:rsidRDefault="00667B15" w:rsidP="00072461"/>
        <w:p w14:paraId="16C06A72" w14:textId="77777777" w:rsidR="00072461" w:rsidRDefault="00072461" w:rsidP="00072461">
          <w:r>
            <w:t xml:space="preserve">Wanneer een orderregel is opgeslagen en een order aangemaakt is, kunt u met een dubbelklik op het veld </w:t>
          </w:r>
          <w:r w:rsidRPr="001C5FB8">
            <w:rPr>
              <w:b/>
            </w:rPr>
            <w:t>Order #</w:t>
          </w:r>
          <w:r>
            <w:t xml:space="preserve"> een verkorte weerga</w:t>
          </w:r>
          <w:r w:rsidR="00C613BB">
            <w:t>ve van de orderkop</w:t>
          </w:r>
          <w:r>
            <w:t xml:space="preserve"> starten. Dit wordt verduidelijkt doordat de cursor verandert in een handje als u er met de muis overheen gaat.</w:t>
          </w:r>
          <w:r>
            <w:br/>
          </w:r>
          <w:r>
            <w:br/>
          </w:r>
          <w:r>
            <w:rPr>
              <w:noProof/>
              <w:lang w:eastAsia="nl-NL"/>
            </w:rPr>
            <w:drawing>
              <wp:inline distT="0" distB="0" distL="0" distR="0" wp14:anchorId="5823C0A3" wp14:editId="6EA204BB">
                <wp:extent cx="2038350" cy="419100"/>
                <wp:effectExtent l="0" t="0" r="0" b="0"/>
                <wp:docPr id="44" name="Afbeelding 44" descr="cid:image006.png@01CE0520.B97E7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CE0520.B97E7D5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r>
            <w:br/>
          </w:r>
        </w:p>
        <w:p w14:paraId="6EC056E0" w14:textId="77777777" w:rsidR="00072461" w:rsidRDefault="00072461" w:rsidP="00072461">
          <w:r>
            <w:t xml:space="preserve">Er wordt een tweede scherm gestart met daarin </w:t>
          </w:r>
          <w:r w:rsidRPr="001C5FB8">
            <w:t>de tabbladen met de algemene orde</w:t>
          </w:r>
          <w:r>
            <w:t xml:space="preserve">rkop informatie, </w:t>
          </w:r>
          <w:r w:rsidR="00C613BB">
            <w:t>ei</w:t>
          </w:r>
          <w:r>
            <w:t xml:space="preserve">gen velden, </w:t>
          </w:r>
          <w:r w:rsidR="00C613BB">
            <w:t>s</w:t>
          </w:r>
          <w:r w:rsidRPr="001C5FB8">
            <w:t xml:space="preserve">amenvatting (om </w:t>
          </w:r>
          <w:r>
            <w:t xml:space="preserve">eventuele </w:t>
          </w:r>
          <w:r w:rsidRPr="001C5FB8">
            <w:t>vracht- en administratiekosten in te geve</w:t>
          </w:r>
          <w:r>
            <w:t xml:space="preserve">n) en de </w:t>
          </w:r>
          <w:r w:rsidR="00C613BB">
            <w:t xml:space="preserve">opties voor de </w:t>
          </w:r>
          <w:r>
            <w:t>orderkop</w:t>
          </w:r>
          <w:r w:rsidRPr="001C5FB8">
            <w:t xml:space="preserve">. Via de </w:t>
          </w:r>
          <w:r w:rsidR="00C613BB">
            <w:t>tab [</w:t>
          </w:r>
          <w:r>
            <w:t>Opties</w:t>
          </w:r>
          <w:r w:rsidR="00C613BB">
            <w:t>]</w:t>
          </w:r>
          <w:r>
            <w:t xml:space="preserve"> heeft u de</w:t>
          </w:r>
          <w:r w:rsidRPr="001C5FB8">
            <w:t xml:space="preserve"> mogelijkheid o</w:t>
          </w:r>
          <w:r>
            <w:t xml:space="preserve">m een </w:t>
          </w:r>
          <w:proofErr w:type="spellStart"/>
          <w:r>
            <w:t>afleverbon</w:t>
          </w:r>
          <w:proofErr w:type="spellEnd"/>
          <w:r>
            <w:t xml:space="preserve"> te genereren of de  leverdatum voor de gehele order aan te passen.</w:t>
          </w:r>
        </w:p>
        <w:p w14:paraId="63D1C9CE" w14:textId="77777777" w:rsidR="00072461" w:rsidRDefault="00072461" w:rsidP="00CF65B6"/>
        <w:p w14:paraId="0237DC8D" w14:textId="77777777" w:rsidR="00CF65B6" w:rsidRDefault="008808A9" w:rsidP="00CF65B6"/>
      </w:sdtContent>
    </w:sdt>
    <w:sectPr w:rsidR="00CF65B6" w:rsidSect="00C942C5">
      <w:headerReference w:type="default" r:id="rId55"/>
      <w:footerReference w:type="default" r:id="rId56"/>
      <w:footnotePr>
        <w:numFmt w:val="chicago"/>
      </w:footnotePr>
      <w:pgSz w:w="11906" w:h="16838"/>
      <w:pgMar w:top="2836"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90692" w14:textId="77777777" w:rsidR="009C2D43" w:rsidRDefault="009C2D43" w:rsidP="006720A5">
      <w:pPr>
        <w:spacing w:line="240" w:lineRule="auto"/>
      </w:pPr>
      <w:r>
        <w:separator/>
      </w:r>
    </w:p>
  </w:endnote>
  <w:endnote w:type="continuationSeparator" w:id="0">
    <w:p w14:paraId="03225400" w14:textId="77777777" w:rsidR="009C2D43" w:rsidRDefault="009C2D43" w:rsidP="00672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8000002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79A7" w14:textId="77777777" w:rsidR="009C2D43" w:rsidRPr="00B35818" w:rsidRDefault="009C2D43">
    <w:pPr>
      <w:pStyle w:val="Voettekst"/>
    </w:pPr>
    <w:r w:rsidRPr="00740606">
      <w:tab/>
    </w:r>
    <w:r w:rsidRPr="00740606">
      <w:rPr>
        <w:rFonts w:cs="Calibri"/>
      </w:rPr>
      <w:t>©</w:t>
    </w:r>
    <w:r w:rsidRPr="00740606">
      <w:t>Reflecta Automation B.V.</w:t>
    </w:r>
    <w:r w:rsidRPr="00740606">
      <w:tab/>
      <w:t xml:space="preserve">Pagina </w:t>
    </w:r>
    <w:r w:rsidRPr="00B35818">
      <w:rPr>
        <w:lang w:val="en-US"/>
      </w:rPr>
      <w:fldChar w:fldCharType="begin"/>
    </w:r>
    <w:r w:rsidRPr="00B35818">
      <w:instrText xml:space="preserve"> PAGE  \* Arabic  \* MERGEFORMAT </w:instrText>
    </w:r>
    <w:r w:rsidRPr="00B35818">
      <w:rPr>
        <w:lang w:val="en-US"/>
      </w:rPr>
      <w:fldChar w:fldCharType="separate"/>
    </w:r>
    <w:r w:rsidR="0011378B">
      <w:rPr>
        <w:noProof/>
      </w:rPr>
      <w:t>3</w:t>
    </w:r>
    <w:r w:rsidRPr="00B35818">
      <w:rPr>
        <w:lang w:val="en-US"/>
      </w:rPr>
      <w:fldChar w:fldCharType="end"/>
    </w:r>
    <w:r w:rsidRPr="00B35818">
      <w:t xml:space="preserve"> van </w:t>
    </w:r>
    <w:r w:rsidR="0011378B">
      <w:rPr>
        <w:noProof/>
      </w:rPr>
      <w:fldChar w:fldCharType="begin"/>
    </w:r>
    <w:r w:rsidR="0011378B">
      <w:rPr>
        <w:noProof/>
      </w:rPr>
      <w:instrText xml:space="preserve"> NUMPAGES  \* Arabic  \* MERGEFORMAT </w:instrText>
    </w:r>
    <w:r w:rsidR="0011378B">
      <w:rPr>
        <w:noProof/>
      </w:rPr>
      <w:fldChar w:fldCharType="separate"/>
    </w:r>
    <w:r w:rsidR="0011378B">
      <w:rPr>
        <w:noProof/>
      </w:rPr>
      <w:t>40</w:t>
    </w:r>
    <w:r w:rsidR="0011378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C59C4" w14:textId="77777777" w:rsidR="009C2D43" w:rsidRDefault="009C2D43" w:rsidP="006720A5">
      <w:pPr>
        <w:spacing w:line="240" w:lineRule="auto"/>
      </w:pPr>
    </w:p>
  </w:footnote>
  <w:footnote w:type="continuationSeparator" w:id="0">
    <w:p w14:paraId="27297876" w14:textId="77777777" w:rsidR="009C2D43" w:rsidRDefault="009C2D43" w:rsidP="006720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4BF1" w14:textId="77777777" w:rsidR="009C2D43" w:rsidRPr="00A55D82" w:rsidRDefault="009C2D43" w:rsidP="006720A5">
    <w:pPr>
      <w:pStyle w:val="Koptekst"/>
      <w:jc w:val="right"/>
      <w:rPr>
        <w:caps/>
        <w:noProof/>
        <w:sz w:val="24"/>
        <w:szCs w:val="24"/>
        <w:lang w:eastAsia="nl-NL"/>
      </w:rPr>
    </w:pPr>
    <w:r>
      <w:rPr>
        <w:b/>
        <w:bCs/>
        <w:i/>
        <w:iCs/>
        <w:noProof/>
        <w:color w:val="8DB3E2" w:themeColor="text2" w:themeTint="66"/>
        <w:spacing w:val="4"/>
        <w:w w:val="97"/>
        <w:sz w:val="32"/>
        <w:szCs w:val="32"/>
        <w:lang w:eastAsia="nl-NL"/>
      </w:rPr>
      <w:drawing>
        <wp:anchor distT="0" distB="0" distL="114300" distR="114300" simplePos="0" relativeHeight="251659264" behindDoc="1" locked="0" layoutInCell="1" allowOverlap="1" wp14:anchorId="11510BAB" wp14:editId="6D396A46">
          <wp:simplePos x="0" y="0"/>
          <wp:positionH relativeFrom="column">
            <wp:posOffset>-404495</wp:posOffset>
          </wp:positionH>
          <wp:positionV relativeFrom="paragraph">
            <wp:posOffset>-154305</wp:posOffset>
          </wp:positionV>
          <wp:extent cx="4562475" cy="1600200"/>
          <wp:effectExtent l="0" t="0" r="9525" b="0"/>
          <wp:wrapNone/>
          <wp:docPr id="1"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anchor>
      </w:drawing>
    </w:r>
    <w:sdt>
      <w:sdtPr>
        <w:rPr>
          <w:rStyle w:val="Tekstvantijdelijkeaanduiding"/>
          <w:b/>
          <w:i/>
          <w:color w:val="C0504D" w:themeColor="accent2"/>
          <w:sz w:val="24"/>
          <w:szCs w:val="24"/>
        </w:rPr>
        <w:alias w:val="Titel"/>
        <w:tag w:val="Titel"/>
        <w:id w:val="-1579289698"/>
        <w:dataBinding w:xpath="/root[1]/titel[1]" w:storeItemID="{4467441E-6535-4065-869B-F160B5817ADE}"/>
        <w:text w:multiLine="1"/>
      </w:sdtPr>
      <w:sdtEndPr>
        <w:rPr>
          <w:rStyle w:val="Tekstvantijdelijkeaanduiding"/>
        </w:rPr>
      </w:sdtEndPr>
      <w:sdtContent>
        <w:r w:rsidRPr="003B083E">
          <w:rPr>
            <w:rStyle w:val="Tekstvantijdelijkeaanduiding"/>
            <w:b/>
            <w:i/>
            <w:color w:val="C0504D" w:themeColor="accent2"/>
            <w:sz w:val="24"/>
            <w:szCs w:val="24"/>
          </w:rPr>
          <w:t>MY XL-ENZ</w:t>
        </w:r>
        <w:r w:rsidRPr="003B083E">
          <w:rPr>
            <w:rStyle w:val="Tekstvantijdelijkeaanduiding"/>
            <w:b/>
            <w:i/>
            <w:color w:val="C0504D" w:themeColor="accent2"/>
            <w:sz w:val="24"/>
            <w:szCs w:val="24"/>
          </w:rPr>
          <w:br/>
          <w:t>Verkooporderinvoer</w:t>
        </w:r>
      </w:sdtContent>
    </w:sdt>
    <w:r w:rsidRPr="00A55D82">
      <w:rPr>
        <w:caps/>
        <w:noProof/>
        <w:sz w:val="24"/>
        <w:szCs w:val="24"/>
        <w:lang w:eastAsia="nl-NL"/>
      </w:rPr>
      <w:t xml:space="preserve"> </w:t>
    </w:r>
  </w:p>
  <w:sdt>
    <w:sdtPr>
      <w:rPr>
        <w:sz w:val="20"/>
      </w:rPr>
      <w:alias w:val="Ondertitel"/>
      <w:tag w:val="Ondertitel"/>
      <w:id w:val="1365255630"/>
      <w:dataBinding w:xpath="/root[1]/ondertitel[1]" w:storeItemID="{4467441E-6535-4065-869B-F160B5817ADE}"/>
      <w:text w:multiLine="1"/>
    </w:sdtPr>
    <w:sdtEndPr/>
    <w:sdtContent>
      <w:p w14:paraId="01E13904" w14:textId="77777777" w:rsidR="009C2D43" w:rsidRPr="00A55D82" w:rsidRDefault="009C2D43" w:rsidP="00FB01DD">
        <w:pPr>
          <w:spacing w:before="120"/>
          <w:jc w:val="right"/>
          <w:rPr>
            <w:rFonts w:ascii="Myriad Web Pro" w:hAnsi="Myriad Web Pro"/>
            <w:color w:val="262626"/>
            <w:sz w:val="20"/>
          </w:rPr>
        </w:pPr>
        <w:r w:rsidRPr="00A55D82">
          <w:rPr>
            <w:sz w:val="20"/>
          </w:rPr>
          <w:t>Documentatie</w:t>
        </w:r>
      </w:p>
    </w:sdtContent>
  </w:sdt>
  <w:p w14:paraId="38550779" w14:textId="77777777" w:rsidR="009C2D43" w:rsidRDefault="009C2D43" w:rsidP="006720A5">
    <w:pPr>
      <w:pStyle w:val="Koptekst"/>
      <w:jc w:val="right"/>
    </w:pPr>
    <w:r>
      <w:rPr>
        <w:noProof/>
        <w:lang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C8B"/>
    <w:multiLevelType w:val="hybridMultilevel"/>
    <w:tmpl w:val="6094890C"/>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6B7C9D"/>
    <w:multiLevelType w:val="hybridMultilevel"/>
    <w:tmpl w:val="C9BE1F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6201E7"/>
    <w:multiLevelType w:val="hybridMultilevel"/>
    <w:tmpl w:val="7034F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F7006C"/>
    <w:multiLevelType w:val="hybridMultilevel"/>
    <w:tmpl w:val="D382D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295B19"/>
    <w:multiLevelType w:val="hybridMultilevel"/>
    <w:tmpl w:val="7CCC2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D55DDF"/>
    <w:multiLevelType w:val="hybridMultilevel"/>
    <w:tmpl w:val="B3900942"/>
    <w:lvl w:ilvl="0" w:tplc="4BE29D5E">
      <w:numFmt w:val="bullet"/>
      <w:lvlText w:val="•"/>
      <w:lvlJc w:val="left"/>
      <w:pPr>
        <w:ind w:left="1065" w:hanging="705"/>
      </w:pPr>
      <w:rPr>
        <w:rFonts w:ascii="Verdana" w:eastAsiaTheme="minorHAnsi" w:hAnsi="Verdana" w:cs="Times New Roman" w:hint="default"/>
      </w:rPr>
    </w:lvl>
    <w:lvl w:ilvl="1" w:tplc="04130003">
      <w:start w:val="1"/>
      <w:numFmt w:val="bullet"/>
      <w:lvlText w:val="o"/>
      <w:lvlJc w:val="left"/>
      <w:pPr>
        <w:ind w:left="1785" w:hanging="705"/>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A3A0419"/>
    <w:multiLevelType w:val="hybridMultilevel"/>
    <w:tmpl w:val="BE1A79EC"/>
    <w:lvl w:ilvl="0" w:tplc="DD6E59FE">
      <w:start w:val="2"/>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BA13F0"/>
    <w:multiLevelType w:val="hybridMultilevel"/>
    <w:tmpl w:val="29A068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060F78"/>
    <w:multiLevelType w:val="hybridMultilevel"/>
    <w:tmpl w:val="45485438"/>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C80E3F"/>
    <w:multiLevelType w:val="hybridMultilevel"/>
    <w:tmpl w:val="568807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B4010E"/>
    <w:multiLevelType w:val="hybridMultilevel"/>
    <w:tmpl w:val="49CC6E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1CE341D"/>
    <w:multiLevelType w:val="hybridMultilevel"/>
    <w:tmpl w:val="083436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953911"/>
    <w:multiLevelType w:val="hybridMultilevel"/>
    <w:tmpl w:val="9836BFEA"/>
    <w:lvl w:ilvl="0" w:tplc="A83C8B8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F856F9F"/>
    <w:multiLevelType w:val="multilevel"/>
    <w:tmpl w:val="DD6E5912"/>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b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4" w15:restartNumberingAfterBreak="0">
    <w:nsid w:val="20407E39"/>
    <w:multiLevelType w:val="hybridMultilevel"/>
    <w:tmpl w:val="339E8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6F6E38"/>
    <w:multiLevelType w:val="hybridMultilevel"/>
    <w:tmpl w:val="02D2A00E"/>
    <w:lvl w:ilvl="0" w:tplc="4BE29D5E">
      <w:numFmt w:val="bullet"/>
      <w:lvlText w:val="•"/>
      <w:lvlJc w:val="left"/>
      <w:pPr>
        <w:ind w:left="1065" w:hanging="705"/>
      </w:pPr>
      <w:rPr>
        <w:rFonts w:ascii="Verdana" w:eastAsiaTheme="minorHAnsi" w:hAnsi="Verdana" w:cs="Times New Roman" w:hint="default"/>
      </w:rPr>
    </w:lvl>
    <w:lvl w:ilvl="1" w:tplc="798A31FC">
      <w:start w:val="4"/>
      <w:numFmt w:val="bullet"/>
      <w:lvlText w:val=""/>
      <w:lvlJc w:val="left"/>
      <w:pPr>
        <w:ind w:left="1785" w:hanging="705"/>
      </w:pPr>
      <w:rPr>
        <w:rFonts w:ascii="Symbol" w:eastAsiaTheme="minorHAnsi" w:hAnsi="Symbol" w:cs="Times New Roman"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0C01F8"/>
    <w:multiLevelType w:val="hybridMultilevel"/>
    <w:tmpl w:val="5F5CDA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A023BF0"/>
    <w:multiLevelType w:val="hybridMultilevel"/>
    <w:tmpl w:val="6EA2DE8C"/>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B06062"/>
    <w:multiLevelType w:val="hybridMultilevel"/>
    <w:tmpl w:val="A754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B12D57"/>
    <w:multiLevelType w:val="hybridMultilevel"/>
    <w:tmpl w:val="53541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A75572"/>
    <w:multiLevelType w:val="hybridMultilevel"/>
    <w:tmpl w:val="7152C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033A45"/>
    <w:multiLevelType w:val="hybridMultilevel"/>
    <w:tmpl w:val="2C7CEA94"/>
    <w:lvl w:ilvl="0" w:tplc="DD6E59FE">
      <w:start w:val="2"/>
      <w:numFmt w:val="bullet"/>
      <w:lvlText w:val="•"/>
      <w:lvlJc w:val="left"/>
      <w:pPr>
        <w:ind w:left="1410" w:hanging="705"/>
      </w:pPr>
      <w:rPr>
        <w:rFonts w:ascii="Verdana" w:eastAsiaTheme="minorHAnsi" w:hAnsi="Verdana"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2" w15:restartNumberingAfterBreak="0">
    <w:nsid w:val="339F185E"/>
    <w:multiLevelType w:val="hybridMultilevel"/>
    <w:tmpl w:val="247AA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C430A2B"/>
    <w:multiLevelType w:val="hybridMultilevel"/>
    <w:tmpl w:val="AF96A55C"/>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46C38E2"/>
    <w:multiLevelType w:val="hybridMultilevel"/>
    <w:tmpl w:val="C70EF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9E4043D"/>
    <w:multiLevelType w:val="hybridMultilevel"/>
    <w:tmpl w:val="87AE824C"/>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B3E429A"/>
    <w:multiLevelType w:val="hybridMultilevel"/>
    <w:tmpl w:val="850C9F46"/>
    <w:lvl w:ilvl="0" w:tplc="C90AFD56">
      <w:start w:val="1"/>
      <w:numFmt w:val="decimal"/>
      <w:lvlText w:val="%1."/>
      <w:lvlJc w:val="left"/>
      <w:pPr>
        <w:ind w:left="1410" w:hanging="705"/>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7" w15:restartNumberingAfterBreak="0">
    <w:nsid w:val="4DC83E03"/>
    <w:multiLevelType w:val="hybridMultilevel"/>
    <w:tmpl w:val="606C68C8"/>
    <w:lvl w:ilvl="0" w:tplc="4BE29D5E">
      <w:numFmt w:val="bullet"/>
      <w:lvlText w:val="•"/>
      <w:lvlJc w:val="left"/>
      <w:pPr>
        <w:ind w:left="1065" w:hanging="705"/>
      </w:pPr>
      <w:rPr>
        <w:rFonts w:ascii="Verdana" w:eastAsiaTheme="minorHAnsi" w:hAnsi="Verdana" w:cs="Times New Roman" w:hint="default"/>
      </w:rPr>
    </w:lvl>
    <w:lvl w:ilvl="1" w:tplc="04130003">
      <w:start w:val="1"/>
      <w:numFmt w:val="bullet"/>
      <w:lvlText w:val="o"/>
      <w:lvlJc w:val="left"/>
      <w:pPr>
        <w:ind w:left="1785" w:hanging="705"/>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0631AE9"/>
    <w:multiLevelType w:val="hybridMultilevel"/>
    <w:tmpl w:val="483A2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3C046D"/>
    <w:multiLevelType w:val="hybridMultilevel"/>
    <w:tmpl w:val="DF28B5CA"/>
    <w:lvl w:ilvl="0" w:tplc="DD6E59FE">
      <w:start w:val="2"/>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4DA7735"/>
    <w:multiLevelType w:val="hybridMultilevel"/>
    <w:tmpl w:val="139CB0C6"/>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9B6CE9"/>
    <w:multiLevelType w:val="hybridMultilevel"/>
    <w:tmpl w:val="DAD00F16"/>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136131"/>
    <w:multiLevelType w:val="hybridMultilevel"/>
    <w:tmpl w:val="BA92FE16"/>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6AD7618"/>
    <w:multiLevelType w:val="hybridMultilevel"/>
    <w:tmpl w:val="6F0C8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8241514"/>
    <w:multiLevelType w:val="hybridMultilevel"/>
    <w:tmpl w:val="EA3CBB6C"/>
    <w:lvl w:ilvl="0" w:tplc="5CD25402">
      <w:start w:val="1"/>
      <w:numFmt w:val="bullet"/>
      <w:pStyle w:val="Bullet"/>
      <w:lvlText w:val=""/>
      <w:lvlJc w:val="left"/>
      <w:pPr>
        <w:ind w:left="720" w:hanging="360"/>
      </w:pPr>
      <w:rPr>
        <w:rFonts w:ascii="Symbol" w:hAnsi="Symbol" w:hint="default"/>
      </w:rPr>
    </w:lvl>
    <w:lvl w:ilvl="1" w:tplc="4F40A81A" w:tentative="1">
      <w:start w:val="1"/>
      <w:numFmt w:val="bullet"/>
      <w:lvlText w:val="o"/>
      <w:lvlJc w:val="left"/>
      <w:pPr>
        <w:ind w:left="1440" w:hanging="360"/>
      </w:pPr>
      <w:rPr>
        <w:rFonts w:ascii="Courier New" w:hAnsi="Courier New" w:cs="Courier New" w:hint="default"/>
      </w:rPr>
    </w:lvl>
    <w:lvl w:ilvl="2" w:tplc="793C8E3E" w:tentative="1">
      <w:start w:val="1"/>
      <w:numFmt w:val="bullet"/>
      <w:lvlText w:val=""/>
      <w:lvlJc w:val="left"/>
      <w:pPr>
        <w:ind w:left="2160" w:hanging="360"/>
      </w:pPr>
      <w:rPr>
        <w:rFonts w:ascii="Wingdings" w:hAnsi="Wingdings" w:hint="default"/>
      </w:rPr>
    </w:lvl>
    <w:lvl w:ilvl="3" w:tplc="4F80622E" w:tentative="1">
      <w:start w:val="1"/>
      <w:numFmt w:val="bullet"/>
      <w:lvlText w:val=""/>
      <w:lvlJc w:val="left"/>
      <w:pPr>
        <w:ind w:left="2880" w:hanging="360"/>
      </w:pPr>
      <w:rPr>
        <w:rFonts w:ascii="Symbol" w:hAnsi="Symbol" w:hint="default"/>
      </w:rPr>
    </w:lvl>
    <w:lvl w:ilvl="4" w:tplc="E018919E" w:tentative="1">
      <w:start w:val="1"/>
      <w:numFmt w:val="bullet"/>
      <w:lvlText w:val="o"/>
      <w:lvlJc w:val="left"/>
      <w:pPr>
        <w:ind w:left="3600" w:hanging="360"/>
      </w:pPr>
      <w:rPr>
        <w:rFonts w:ascii="Courier New" w:hAnsi="Courier New" w:cs="Courier New" w:hint="default"/>
      </w:rPr>
    </w:lvl>
    <w:lvl w:ilvl="5" w:tplc="DD4EB1BC" w:tentative="1">
      <w:start w:val="1"/>
      <w:numFmt w:val="bullet"/>
      <w:lvlText w:val=""/>
      <w:lvlJc w:val="left"/>
      <w:pPr>
        <w:ind w:left="4320" w:hanging="360"/>
      </w:pPr>
      <w:rPr>
        <w:rFonts w:ascii="Wingdings" w:hAnsi="Wingdings" w:hint="default"/>
      </w:rPr>
    </w:lvl>
    <w:lvl w:ilvl="6" w:tplc="2FA64C26" w:tentative="1">
      <w:start w:val="1"/>
      <w:numFmt w:val="bullet"/>
      <w:lvlText w:val=""/>
      <w:lvlJc w:val="left"/>
      <w:pPr>
        <w:ind w:left="5040" w:hanging="360"/>
      </w:pPr>
      <w:rPr>
        <w:rFonts w:ascii="Symbol" w:hAnsi="Symbol" w:hint="default"/>
      </w:rPr>
    </w:lvl>
    <w:lvl w:ilvl="7" w:tplc="C85869E8" w:tentative="1">
      <w:start w:val="1"/>
      <w:numFmt w:val="bullet"/>
      <w:lvlText w:val="o"/>
      <w:lvlJc w:val="left"/>
      <w:pPr>
        <w:ind w:left="5760" w:hanging="360"/>
      </w:pPr>
      <w:rPr>
        <w:rFonts w:ascii="Courier New" w:hAnsi="Courier New" w:cs="Courier New" w:hint="default"/>
      </w:rPr>
    </w:lvl>
    <w:lvl w:ilvl="8" w:tplc="4BB84E2E" w:tentative="1">
      <w:start w:val="1"/>
      <w:numFmt w:val="bullet"/>
      <w:lvlText w:val=""/>
      <w:lvlJc w:val="left"/>
      <w:pPr>
        <w:ind w:left="6480" w:hanging="360"/>
      </w:pPr>
      <w:rPr>
        <w:rFonts w:ascii="Wingdings" w:hAnsi="Wingdings" w:hint="default"/>
      </w:rPr>
    </w:lvl>
  </w:abstractNum>
  <w:abstractNum w:abstractNumId="35" w15:restartNumberingAfterBreak="0">
    <w:nsid w:val="5A8310AB"/>
    <w:multiLevelType w:val="hybridMultilevel"/>
    <w:tmpl w:val="5E660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DE56901"/>
    <w:multiLevelType w:val="hybridMultilevel"/>
    <w:tmpl w:val="35C08DAA"/>
    <w:lvl w:ilvl="0" w:tplc="DD6E59FE">
      <w:start w:val="2"/>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F0A4DFF"/>
    <w:multiLevelType w:val="hybridMultilevel"/>
    <w:tmpl w:val="EF3A2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07D53FD"/>
    <w:multiLevelType w:val="hybridMultilevel"/>
    <w:tmpl w:val="C7EC2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1F706D1"/>
    <w:multiLevelType w:val="hybridMultilevel"/>
    <w:tmpl w:val="72082714"/>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2272DFE"/>
    <w:multiLevelType w:val="hybridMultilevel"/>
    <w:tmpl w:val="65D618BE"/>
    <w:lvl w:ilvl="0" w:tplc="0413000D">
      <w:start w:val="1"/>
      <w:numFmt w:val="bullet"/>
      <w:lvlText w:val=""/>
      <w:lvlJc w:val="left"/>
      <w:pPr>
        <w:ind w:left="1065" w:hanging="705"/>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FC82312"/>
    <w:multiLevelType w:val="hybridMultilevel"/>
    <w:tmpl w:val="30B615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3361F22"/>
    <w:multiLevelType w:val="hybridMultilevel"/>
    <w:tmpl w:val="225A5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245C4F"/>
    <w:multiLevelType w:val="hybridMultilevel"/>
    <w:tmpl w:val="0E82E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A945F94"/>
    <w:multiLevelType w:val="hybridMultilevel"/>
    <w:tmpl w:val="12AA6BB8"/>
    <w:lvl w:ilvl="0" w:tplc="DD6E59FE">
      <w:start w:val="2"/>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C4B2C9B"/>
    <w:multiLevelType w:val="hybridMultilevel"/>
    <w:tmpl w:val="FC4EC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957923"/>
    <w:multiLevelType w:val="hybridMultilevel"/>
    <w:tmpl w:val="50E855FA"/>
    <w:lvl w:ilvl="0" w:tplc="C90AFD5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458614">
    <w:abstractNumId w:val="13"/>
  </w:num>
  <w:num w:numId="2" w16cid:durableId="12375216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508449">
    <w:abstractNumId w:val="22"/>
  </w:num>
  <w:num w:numId="4" w16cid:durableId="1903756084">
    <w:abstractNumId w:val="31"/>
  </w:num>
  <w:num w:numId="5" w16cid:durableId="1972789258">
    <w:abstractNumId w:val="23"/>
  </w:num>
  <w:num w:numId="6" w16cid:durableId="883718957">
    <w:abstractNumId w:val="25"/>
  </w:num>
  <w:num w:numId="7" w16cid:durableId="1756197881">
    <w:abstractNumId w:val="40"/>
  </w:num>
  <w:num w:numId="8" w16cid:durableId="57943706">
    <w:abstractNumId w:val="7"/>
  </w:num>
  <w:num w:numId="9" w16cid:durableId="1317536042">
    <w:abstractNumId w:val="0"/>
  </w:num>
  <w:num w:numId="10" w16cid:durableId="1970356681">
    <w:abstractNumId w:val="24"/>
  </w:num>
  <w:num w:numId="11" w16cid:durableId="440222786">
    <w:abstractNumId w:val="39"/>
  </w:num>
  <w:num w:numId="12" w16cid:durableId="1212301658">
    <w:abstractNumId w:val="33"/>
  </w:num>
  <w:num w:numId="13" w16cid:durableId="421687175">
    <w:abstractNumId w:val="14"/>
  </w:num>
  <w:num w:numId="14" w16cid:durableId="43220704">
    <w:abstractNumId w:val="32"/>
  </w:num>
  <w:num w:numId="15" w16cid:durableId="1035693831">
    <w:abstractNumId w:val="30"/>
  </w:num>
  <w:num w:numId="16" w16cid:durableId="1417433808">
    <w:abstractNumId w:val="17"/>
  </w:num>
  <w:num w:numId="17" w16cid:durableId="2016372532">
    <w:abstractNumId w:val="12"/>
  </w:num>
  <w:num w:numId="18" w16cid:durableId="1184394253">
    <w:abstractNumId w:val="8"/>
  </w:num>
  <w:num w:numId="19" w16cid:durableId="1422097571">
    <w:abstractNumId w:val="15"/>
  </w:num>
  <w:num w:numId="20" w16cid:durableId="1152597834">
    <w:abstractNumId w:val="5"/>
  </w:num>
  <w:num w:numId="21" w16cid:durableId="1134981962">
    <w:abstractNumId w:val="20"/>
  </w:num>
  <w:num w:numId="22" w16cid:durableId="298653512">
    <w:abstractNumId w:val="27"/>
  </w:num>
  <w:num w:numId="23" w16cid:durableId="15427503">
    <w:abstractNumId w:val="1"/>
  </w:num>
  <w:num w:numId="24" w16cid:durableId="1850563388">
    <w:abstractNumId w:val="38"/>
  </w:num>
  <w:num w:numId="25" w16cid:durableId="1361124233">
    <w:abstractNumId w:val="45"/>
  </w:num>
  <w:num w:numId="26" w16cid:durableId="1183978771">
    <w:abstractNumId w:val="35"/>
  </w:num>
  <w:num w:numId="27" w16cid:durableId="1690064121">
    <w:abstractNumId w:val="3"/>
  </w:num>
  <w:num w:numId="28" w16cid:durableId="991451857">
    <w:abstractNumId w:val="9"/>
  </w:num>
  <w:num w:numId="29" w16cid:durableId="549999124">
    <w:abstractNumId w:val="42"/>
  </w:num>
  <w:num w:numId="30" w16cid:durableId="511071489">
    <w:abstractNumId w:val="16"/>
  </w:num>
  <w:num w:numId="31" w16cid:durableId="386996371">
    <w:abstractNumId w:val="46"/>
  </w:num>
  <w:num w:numId="32" w16cid:durableId="2084179700">
    <w:abstractNumId w:val="26"/>
  </w:num>
  <w:num w:numId="33" w16cid:durableId="262734389">
    <w:abstractNumId w:val="28"/>
  </w:num>
  <w:num w:numId="34" w16cid:durableId="1465154488">
    <w:abstractNumId w:val="11"/>
  </w:num>
  <w:num w:numId="35" w16cid:durableId="1915552963">
    <w:abstractNumId w:val="41"/>
  </w:num>
  <w:num w:numId="36" w16cid:durableId="1127511294">
    <w:abstractNumId w:val="43"/>
  </w:num>
  <w:num w:numId="37" w16cid:durableId="2077900501">
    <w:abstractNumId w:val="19"/>
  </w:num>
  <w:num w:numId="38" w16cid:durableId="1854031374">
    <w:abstractNumId w:val="10"/>
  </w:num>
  <w:num w:numId="39" w16cid:durableId="1469323756">
    <w:abstractNumId w:val="37"/>
  </w:num>
  <w:num w:numId="40" w16cid:durableId="2038844989">
    <w:abstractNumId w:val="2"/>
  </w:num>
  <w:num w:numId="41" w16cid:durableId="1388916353">
    <w:abstractNumId w:val="29"/>
  </w:num>
  <w:num w:numId="42" w16cid:durableId="1435906622">
    <w:abstractNumId w:val="21"/>
  </w:num>
  <w:num w:numId="43" w16cid:durableId="1901866065">
    <w:abstractNumId w:val="44"/>
  </w:num>
  <w:num w:numId="44" w16cid:durableId="397558437">
    <w:abstractNumId w:val="36"/>
  </w:num>
  <w:num w:numId="45" w16cid:durableId="279576751">
    <w:abstractNumId w:val="6"/>
  </w:num>
  <w:num w:numId="46" w16cid:durableId="1455640502">
    <w:abstractNumId w:val="34"/>
  </w:num>
  <w:num w:numId="47" w16cid:durableId="1889485361">
    <w:abstractNumId w:val="18"/>
  </w:num>
  <w:num w:numId="48" w16cid:durableId="13262006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516"/>
    <w:rsid w:val="00007E54"/>
    <w:rsid w:val="00034AED"/>
    <w:rsid w:val="000515D9"/>
    <w:rsid w:val="00056EB3"/>
    <w:rsid w:val="00065630"/>
    <w:rsid w:val="00072461"/>
    <w:rsid w:val="0008309D"/>
    <w:rsid w:val="000D28BE"/>
    <w:rsid w:val="000E5705"/>
    <w:rsid w:val="000F05B5"/>
    <w:rsid w:val="000F6AF5"/>
    <w:rsid w:val="0011378B"/>
    <w:rsid w:val="00113D85"/>
    <w:rsid w:val="00115B5C"/>
    <w:rsid w:val="00126732"/>
    <w:rsid w:val="00127B29"/>
    <w:rsid w:val="001452B2"/>
    <w:rsid w:val="0014630F"/>
    <w:rsid w:val="00146453"/>
    <w:rsid w:val="001475B7"/>
    <w:rsid w:val="00157F53"/>
    <w:rsid w:val="00166BB2"/>
    <w:rsid w:val="001836C2"/>
    <w:rsid w:val="00192AF6"/>
    <w:rsid w:val="001C5FB8"/>
    <w:rsid w:val="001D515B"/>
    <w:rsid w:val="001D7063"/>
    <w:rsid w:val="001F0F96"/>
    <w:rsid w:val="001F3D60"/>
    <w:rsid w:val="00233C89"/>
    <w:rsid w:val="00267D9E"/>
    <w:rsid w:val="002747C2"/>
    <w:rsid w:val="00280CE3"/>
    <w:rsid w:val="00287092"/>
    <w:rsid w:val="00294B62"/>
    <w:rsid w:val="002C78D2"/>
    <w:rsid w:val="002D404E"/>
    <w:rsid w:val="002E0BCA"/>
    <w:rsid w:val="002E60F9"/>
    <w:rsid w:val="002E674D"/>
    <w:rsid w:val="002F43FE"/>
    <w:rsid w:val="00305DAA"/>
    <w:rsid w:val="003128CC"/>
    <w:rsid w:val="00321794"/>
    <w:rsid w:val="00322F30"/>
    <w:rsid w:val="003273FE"/>
    <w:rsid w:val="00341AD0"/>
    <w:rsid w:val="00374053"/>
    <w:rsid w:val="003A61D5"/>
    <w:rsid w:val="003B083E"/>
    <w:rsid w:val="003B115C"/>
    <w:rsid w:val="003B3A0E"/>
    <w:rsid w:val="003B6C87"/>
    <w:rsid w:val="003B6E6E"/>
    <w:rsid w:val="003D257A"/>
    <w:rsid w:val="003F0F4A"/>
    <w:rsid w:val="00404815"/>
    <w:rsid w:val="00407548"/>
    <w:rsid w:val="00407E32"/>
    <w:rsid w:val="00414C5F"/>
    <w:rsid w:val="00427A10"/>
    <w:rsid w:val="00452CA0"/>
    <w:rsid w:val="004570F0"/>
    <w:rsid w:val="00467481"/>
    <w:rsid w:val="00487E55"/>
    <w:rsid w:val="004A4BB4"/>
    <w:rsid w:val="004C13C2"/>
    <w:rsid w:val="004E56AB"/>
    <w:rsid w:val="00501A1C"/>
    <w:rsid w:val="00507AFC"/>
    <w:rsid w:val="00514DA4"/>
    <w:rsid w:val="00515537"/>
    <w:rsid w:val="0053569D"/>
    <w:rsid w:val="00580AEB"/>
    <w:rsid w:val="0059571D"/>
    <w:rsid w:val="005A4951"/>
    <w:rsid w:val="006047DD"/>
    <w:rsid w:val="00605594"/>
    <w:rsid w:val="00616BAC"/>
    <w:rsid w:val="006211A1"/>
    <w:rsid w:val="00625E43"/>
    <w:rsid w:val="00633417"/>
    <w:rsid w:val="006351DF"/>
    <w:rsid w:val="006469E5"/>
    <w:rsid w:val="00653BE5"/>
    <w:rsid w:val="00667B15"/>
    <w:rsid w:val="006720A5"/>
    <w:rsid w:val="00686960"/>
    <w:rsid w:val="00696F01"/>
    <w:rsid w:val="0069756C"/>
    <w:rsid w:val="006C50BE"/>
    <w:rsid w:val="00736913"/>
    <w:rsid w:val="007377CE"/>
    <w:rsid w:val="00740606"/>
    <w:rsid w:val="00742655"/>
    <w:rsid w:val="00773811"/>
    <w:rsid w:val="00776612"/>
    <w:rsid w:val="00777EBE"/>
    <w:rsid w:val="0078179E"/>
    <w:rsid w:val="007944B9"/>
    <w:rsid w:val="00795314"/>
    <w:rsid w:val="007A07D9"/>
    <w:rsid w:val="007A144A"/>
    <w:rsid w:val="007A31D5"/>
    <w:rsid w:val="007B238E"/>
    <w:rsid w:val="007B4525"/>
    <w:rsid w:val="00803813"/>
    <w:rsid w:val="00821D58"/>
    <w:rsid w:val="00826F03"/>
    <w:rsid w:val="008306AD"/>
    <w:rsid w:val="008337E5"/>
    <w:rsid w:val="00836633"/>
    <w:rsid w:val="00854AAE"/>
    <w:rsid w:val="00862975"/>
    <w:rsid w:val="008808A9"/>
    <w:rsid w:val="00880BFB"/>
    <w:rsid w:val="00885102"/>
    <w:rsid w:val="008919AA"/>
    <w:rsid w:val="008A1E03"/>
    <w:rsid w:val="008B4CF7"/>
    <w:rsid w:val="008B729D"/>
    <w:rsid w:val="008B7909"/>
    <w:rsid w:val="008C50AC"/>
    <w:rsid w:val="008C6E2C"/>
    <w:rsid w:val="008D330E"/>
    <w:rsid w:val="008D3FD0"/>
    <w:rsid w:val="008D57C9"/>
    <w:rsid w:val="00900528"/>
    <w:rsid w:val="00900774"/>
    <w:rsid w:val="0091333E"/>
    <w:rsid w:val="0092321A"/>
    <w:rsid w:val="00926CBE"/>
    <w:rsid w:val="0094028C"/>
    <w:rsid w:val="0094410F"/>
    <w:rsid w:val="0094668D"/>
    <w:rsid w:val="00956F86"/>
    <w:rsid w:val="009678A9"/>
    <w:rsid w:val="009A7B97"/>
    <w:rsid w:val="009C2D43"/>
    <w:rsid w:val="009D5961"/>
    <w:rsid w:val="009E4817"/>
    <w:rsid w:val="00A05326"/>
    <w:rsid w:val="00A342DD"/>
    <w:rsid w:val="00A53860"/>
    <w:rsid w:val="00A55D82"/>
    <w:rsid w:val="00A673B8"/>
    <w:rsid w:val="00A70786"/>
    <w:rsid w:val="00A742E9"/>
    <w:rsid w:val="00A90731"/>
    <w:rsid w:val="00A97EE3"/>
    <w:rsid w:val="00AB0C95"/>
    <w:rsid w:val="00AC5E59"/>
    <w:rsid w:val="00AF16B6"/>
    <w:rsid w:val="00AF5A08"/>
    <w:rsid w:val="00AF7422"/>
    <w:rsid w:val="00B155D0"/>
    <w:rsid w:val="00B218B3"/>
    <w:rsid w:val="00B3214A"/>
    <w:rsid w:val="00B35818"/>
    <w:rsid w:val="00B464A8"/>
    <w:rsid w:val="00B50653"/>
    <w:rsid w:val="00B71B9B"/>
    <w:rsid w:val="00B776CE"/>
    <w:rsid w:val="00B91B08"/>
    <w:rsid w:val="00BA7037"/>
    <w:rsid w:val="00BC6869"/>
    <w:rsid w:val="00BD74E3"/>
    <w:rsid w:val="00BE5516"/>
    <w:rsid w:val="00BF1ABA"/>
    <w:rsid w:val="00C10CEC"/>
    <w:rsid w:val="00C11CF2"/>
    <w:rsid w:val="00C125E6"/>
    <w:rsid w:val="00C13462"/>
    <w:rsid w:val="00C35C71"/>
    <w:rsid w:val="00C511F5"/>
    <w:rsid w:val="00C613BB"/>
    <w:rsid w:val="00C659BE"/>
    <w:rsid w:val="00C72A7A"/>
    <w:rsid w:val="00C7526E"/>
    <w:rsid w:val="00C91A43"/>
    <w:rsid w:val="00C942C5"/>
    <w:rsid w:val="00CB47A6"/>
    <w:rsid w:val="00CC2E27"/>
    <w:rsid w:val="00CF65B6"/>
    <w:rsid w:val="00D15D17"/>
    <w:rsid w:val="00D307D2"/>
    <w:rsid w:val="00D329E0"/>
    <w:rsid w:val="00D35E38"/>
    <w:rsid w:val="00D47DDA"/>
    <w:rsid w:val="00D57C2D"/>
    <w:rsid w:val="00D71D6D"/>
    <w:rsid w:val="00D754FA"/>
    <w:rsid w:val="00D83C2F"/>
    <w:rsid w:val="00D86B51"/>
    <w:rsid w:val="00D93D7C"/>
    <w:rsid w:val="00DA5BA1"/>
    <w:rsid w:val="00DC0D0D"/>
    <w:rsid w:val="00DC6FA5"/>
    <w:rsid w:val="00DD49FB"/>
    <w:rsid w:val="00E135F0"/>
    <w:rsid w:val="00E20D69"/>
    <w:rsid w:val="00E55129"/>
    <w:rsid w:val="00E67FEB"/>
    <w:rsid w:val="00E710A7"/>
    <w:rsid w:val="00E91A62"/>
    <w:rsid w:val="00E9632C"/>
    <w:rsid w:val="00EB2396"/>
    <w:rsid w:val="00ED1526"/>
    <w:rsid w:val="00EE6AAD"/>
    <w:rsid w:val="00EF7B65"/>
    <w:rsid w:val="00F37E02"/>
    <w:rsid w:val="00F76CE2"/>
    <w:rsid w:val="00F77360"/>
    <w:rsid w:val="00F846A2"/>
    <w:rsid w:val="00F97AEE"/>
    <w:rsid w:val="00FB01DD"/>
    <w:rsid w:val="00FB0586"/>
    <w:rsid w:val="00FB755D"/>
    <w:rsid w:val="00FD19FD"/>
    <w:rsid w:val="00FD4A56"/>
    <w:rsid w:val="00FD6580"/>
    <w:rsid w:val="00FD7F59"/>
    <w:rsid w:val="00FE2EFF"/>
    <w:rsid w:val="00FF4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E3119B"/>
  <w15:docId w15:val="{43A1CEF1-3D87-4C9A-87B3-7621E8B3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262626" w:themeColor="text1" w:themeTint="D9"/>
        <w:lang w:val="nl-NL" w:eastAsia="en-US" w:bidi="ar-SA"/>
      </w:rPr>
    </w:rPrDefault>
    <w:pPrDefault>
      <w:pPr>
        <w:spacing w:before="120" w:line="583"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01DD"/>
    <w:pPr>
      <w:spacing w:before="0" w:line="288" w:lineRule="auto"/>
    </w:pPr>
    <w:rPr>
      <w:rFonts w:asciiTheme="minorHAnsi" w:hAnsiTheme="minorHAnsi"/>
      <w:sz w:val="18"/>
    </w:rPr>
  </w:style>
  <w:style w:type="paragraph" w:styleId="Kop1">
    <w:name w:val="heading 1"/>
    <w:basedOn w:val="Standaard"/>
    <w:next w:val="Standaard"/>
    <w:link w:val="Kop1Char"/>
    <w:uiPriority w:val="9"/>
    <w:qFormat/>
    <w:rsid w:val="00885102"/>
    <w:pPr>
      <w:keepNext/>
      <w:keepLines/>
      <w:pageBreakBefore/>
      <w:numPr>
        <w:numId w:val="1"/>
      </w:numPr>
      <w:spacing w:before="360" w:after="160"/>
      <w:outlineLvl w:val="0"/>
    </w:pPr>
    <w:rPr>
      <w:rFonts w:asciiTheme="majorHAnsi" w:eastAsiaTheme="majorEastAsia" w:hAnsiTheme="majorHAnsi" w:cstheme="majorBidi"/>
      <w:bCs/>
      <w:caps/>
      <w:sz w:val="26"/>
      <w:szCs w:val="28"/>
    </w:rPr>
  </w:style>
  <w:style w:type="paragraph" w:styleId="Kop2">
    <w:name w:val="heading 2"/>
    <w:basedOn w:val="Standaard"/>
    <w:next w:val="Standaard"/>
    <w:link w:val="Kop2Char"/>
    <w:uiPriority w:val="9"/>
    <w:unhideWhenUsed/>
    <w:qFormat/>
    <w:rsid w:val="00FB01DD"/>
    <w:pPr>
      <w:keepNext/>
      <w:keepLines/>
      <w:numPr>
        <w:ilvl w:val="1"/>
        <w:numId w:val="1"/>
      </w:numPr>
      <w:spacing w:before="320" w:after="120"/>
      <w:outlineLvl w:val="1"/>
    </w:pPr>
    <w:rPr>
      <w:rFonts w:asciiTheme="majorHAnsi" w:eastAsiaTheme="majorEastAsia" w:hAnsiTheme="majorHAnsi" w:cstheme="majorBidi"/>
      <w:bCs/>
      <w:sz w:val="22"/>
      <w:szCs w:val="26"/>
    </w:rPr>
  </w:style>
  <w:style w:type="paragraph" w:styleId="Kop3">
    <w:name w:val="heading 3"/>
    <w:basedOn w:val="Standaard"/>
    <w:next w:val="Standaard"/>
    <w:link w:val="Kop3Char"/>
    <w:uiPriority w:val="9"/>
    <w:unhideWhenUsed/>
    <w:qFormat/>
    <w:rsid w:val="00A55D82"/>
    <w:pPr>
      <w:keepNext/>
      <w:keepLines/>
      <w:spacing w:before="320" w:after="12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57F53"/>
    <w:pPr>
      <w:keepNext/>
      <w:keepLines/>
      <w:numPr>
        <w:ilvl w:val="3"/>
        <w:numId w:val="1"/>
      </w:numPr>
      <w:spacing w:before="20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69756C"/>
    <w:pPr>
      <w:keepNext/>
      <w:keepLines/>
      <w:numPr>
        <w:ilvl w:val="4"/>
        <w:numId w:val="1"/>
      </w:numPr>
      <w:spacing w:before="20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rsid w:val="00A55D8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55D8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55D82"/>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A55D8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95314"/>
    <w:pPr>
      <w:pBdr>
        <w:bottom w:val="single" w:sz="8" w:space="4" w:color="C0504D" w:themeColor="accent2"/>
      </w:pBdr>
      <w:spacing w:before="2000" w:line="240" w:lineRule="auto"/>
      <w:contextualSpacing/>
    </w:pPr>
    <w:rPr>
      <w:rFonts w:asciiTheme="majorHAnsi" w:eastAsiaTheme="majorEastAsia" w:hAnsiTheme="majorHAnsi" w:cstheme="majorBidi"/>
      <w:caps/>
      <w:kern w:val="28"/>
      <w:sz w:val="28"/>
      <w:szCs w:val="52"/>
    </w:rPr>
  </w:style>
  <w:style w:type="character" w:customStyle="1" w:styleId="TitelChar">
    <w:name w:val="Titel Char"/>
    <w:basedOn w:val="Standaardalinea-lettertype"/>
    <w:link w:val="Titel"/>
    <w:uiPriority w:val="10"/>
    <w:rsid w:val="00795314"/>
    <w:rPr>
      <w:rFonts w:asciiTheme="majorHAnsi" w:eastAsiaTheme="majorEastAsia" w:hAnsiTheme="majorHAnsi" w:cstheme="majorBidi"/>
      <w:caps/>
      <w:kern w:val="28"/>
      <w:sz w:val="28"/>
      <w:szCs w:val="52"/>
    </w:rPr>
  </w:style>
  <w:style w:type="paragraph" w:styleId="Ondertitel">
    <w:name w:val="Subtitle"/>
    <w:basedOn w:val="Standaard"/>
    <w:next w:val="Standaard"/>
    <w:link w:val="OndertitelChar"/>
    <w:uiPriority w:val="11"/>
    <w:qFormat/>
    <w:rsid w:val="00FB01DD"/>
    <w:pPr>
      <w:numPr>
        <w:ilvl w:val="1"/>
      </w:numPr>
      <w:spacing w:before="240" w:after="120"/>
    </w:pPr>
    <w:rPr>
      <w:rFonts w:asciiTheme="majorHAnsi" w:eastAsiaTheme="majorEastAsia" w:hAnsiTheme="majorHAnsi" w:cstheme="majorBidi"/>
      <w:iCs/>
      <w:sz w:val="22"/>
      <w:szCs w:val="24"/>
    </w:rPr>
  </w:style>
  <w:style w:type="character" w:customStyle="1" w:styleId="OndertitelChar">
    <w:name w:val="Ondertitel Char"/>
    <w:basedOn w:val="Standaardalinea-lettertype"/>
    <w:link w:val="Ondertitel"/>
    <w:uiPriority w:val="11"/>
    <w:rsid w:val="00FB01DD"/>
    <w:rPr>
      <w:rFonts w:asciiTheme="majorHAnsi" w:eastAsiaTheme="majorEastAsia" w:hAnsiTheme="majorHAnsi" w:cstheme="majorBidi"/>
      <w:iCs/>
      <w:sz w:val="22"/>
      <w:szCs w:val="24"/>
    </w:rPr>
  </w:style>
  <w:style w:type="character" w:customStyle="1" w:styleId="Kop1Char">
    <w:name w:val="Kop 1 Char"/>
    <w:basedOn w:val="Standaardalinea-lettertype"/>
    <w:link w:val="Kop1"/>
    <w:uiPriority w:val="9"/>
    <w:rsid w:val="00885102"/>
    <w:rPr>
      <w:rFonts w:asciiTheme="majorHAnsi" w:eastAsiaTheme="majorEastAsia" w:hAnsiTheme="majorHAnsi" w:cstheme="majorBidi"/>
      <w:bCs/>
      <w:caps/>
      <w:sz w:val="26"/>
      <w:szCs w:val="28"/>
    </w:rPr>
  </w:style>
  <w:style w:type="character" w:customStyle="1" w:styleId="Kop2Char">
    <w:name w:val="Kop 2 Char"/>
    <w:basedOn w:val="Standaardalinea-lettertype"/>
    <w:link w:val="Kop2"/>
    <w:uiPriority w:val="9"/>
    <w:rsid w:val="00FB01DD"/>
    <w:rPr>
      <w:rFonts w:asciiTheme="majorHAnsi" w:eastAsiaTheme="majorEastAsia" w:hAnsiTheme="majorHAnsi" w:cstheme="majorBidi"/>
      <w:bCs/>
      <w:sz w:val="22"/>
      <w:szCs w:val="26"/>
    </w:rPr>
  </w:style>
  <w:style w:type="character" w:customStyle="1" w:styleId="Kop3Char">
    <w:name w:val="Kop 3 Char"/>
    <w:basedOn w:val="Standaardalinea-lettertype"/>
    <w:link w:val="Kop3"/>
    <w:uiPriority w:val="9"/>
    <w:rsid w:val="0069756C"/>
    <w:rPr>
      <w:rFonts w:asciiTheme="majorHAnsi" w:eastAsiaTheme="majorEastAsia" w:hAnsiTheme="majorHAnsi" w:cstheme="majorBidi"/>
      <w:b/>
      <w:bCs/>
      <w:sz w:val="18"/>
    </w:rPr>
  </w:style>
  <w:style w:type="character" w:customStyle="1" w:styleId="Kop4Char">
    <w:name w:val="Kop 4 Char"/>
    <w:basedOn w:val="Standaardalinea-lettertype"/>
    <w:link w:val="Kop4"/>
    <w:uiPriority w:val="9"/>
    <w:rsid w:val="00157F53"/>
    <w:rPr>
      <w:rFonts w:asciiTheme="majorHAnsi" w:eastAsiaTheme="majorEastAsia" w:hAnsiTheme="majorHAnsi" w:cstheme="majorBidi"/>
      <w:b/>
      <w:bCs/>
      <w:i/>
      <w:iCs/>
      <w:sz w:val="18"/>
    </w:rPr>
  </w:style>
  <w:style w:type="character" w:styleId="Hyperlink">
    <w:name w:val="Hyperlink"/>
    <w:basedOn w:val="Standaardalinea-lettertype"/>
    <w:uiPriority w:val="99"/>
    <w:unhideWhenUsed/>
    <w:rsid w:val="001D515B"/>
    <w:rPr>
      <w:color w:val="0000FF" w:themeColor="hyperlink"/>
      <w:u w:val="single"/>
    </w:rPr>
  </w:style>
  <w:style w:type="character" w:styleId="Tekstvantijdelijkeaanduiding">
    <w:name w:val="Placeholder Text"/>
    <w:basedOn w:val="Standaardalinea-lettertype"/>
    <w:uiPriority w:val="99"/>
    <w:semiHidden/>
    <w:rsid w:val="001D515B"/>
    <w:rPr>
      <w:color w:val="808080"/>
    </w:rPr>
  </w:style>
  <w:style w:type="paragraph" w:styleId="Ballontekst">
    <w:name w:val="Balloon Text"/>
    <w:basedOn w:val="Standaard"/>
    <w:link w:val="BallontekstChar"/>
    <w:uiPriority w:val="99"/>
    <w:semiHidden/>
    <w:unhideWhenUsed/>
    <w:rsid w:val="001D51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515B"/>
    <w:rPr>
      <w:rFonts w:ascii="Tahoma" w:hAnsi="Tahoma" w:cs="Tahoma"/>
      <w:sz w:val="16"/>
      <w:szCs w:val="16"/>
    </w:rPr>
  </w:style>
  <w:style w:type="paragraph" w:styleId="Koptekst">
    <w:name w:val="header"/>
    <w:basedOn w:val="Standaard"/>
    <w:link w:val="KoptekstChar"/>
    <w:uiPriority w:val="99"/>
    <w:unhideWhenUsed/>
    <w:rsid w:val="006975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9756C"/>
    <w:rPr>
      <w:rFonts w:asciiTheme="minorHAnsi" w:hAnsiTheme="minorHAnsi"/>
    </w:rPr>
  </w:style>
  <w:style w:type="paragraph" w:styleId="Voettekst">
    <w:name w:val="footer"/>
    <w:basedOn w:val="Standaard"/>
    <w:link w:val="VoettekstChar"/>
    <w:uiPriority w:val="99"/>
    <w:unhideWhenUsed/>
    <w:rsid w:val="00CC2E27"/>
    <w:pPr>
      <w:pBdr>
        <w:top w:val="single" w:sz="4" w:space="1" w:color="C0504D" w:themeColor="accent2"/>
      </w:pBd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CC2E27"/>
    <w:rPr>
      <w:rFonts w:asciiTheme="minorHAnsi" w:hAnsiTheme="minorHAnsi"/>
      <w:sz w:val="14"/>
    </w:rPr>
  </w:style>
  <w:style w:type="character" w:customStyle="1" w:styleId="Kop5Char">
    <w:name w:val="Kop 5 Char"/>
    <w:basedOn w:val="Standaardalinea-lettertype"/>
    <w:link w:val="Kop5"/>
    <w:uiPriority w:val="9"/>
    <w:semiHidden/>
    <w:rsid w:val="0069756C"/>
    <w:rPr>
      <w:rFonts w:asciiTheme="majorHAnsi" w:eastAsiaTheme="majorEastAsia" w:hAnsiTheme="majorHAnsi" w:cstheme="majorBidi"/>
      <w:i/>
      <w:sz w:val="18"/>
    </w:rPr>
  </w:style>
  <w:style w:type="paragraph" w:styleId="Voetnoottekst">
    <w:name w:val="footnote text"/>
    <w:basedOn w:val="Standaard"/>
    <w:link w:val="VoetnoottekstChar"/>
    <w:uiPriority w:val="99"/>
    <w:semiHidden/>
    <w:unhideWhenUsed/>
    <w:rsid w:val="00514DA4"/>
    <w:pPr>
      <w:spacing w:line="240" w:lineRule="auto"/>
    </w:pPr>
  </w:style>
  <w:style w:type="character" w:customStyle="1" w:styleId="VoetnoottekstChar">
    <w:name w:val="Voetnoottekst Char"/>
    <w:basedOn w:val="Standaardalinea-lettertype"/>
    <w:link w:val="Voetnoottekst"/>
    <w:uiPriority w:val="99"/>
    <w:semiHidden/>
    <w:rsid w:val="00514DA4"/>
  </w:style>
  <w:style w:type="character" w:styleId="Voetnootmarkering">
    <w:name w:val="footnote reference"/>
    <w:basedOn w:val="Standaardalinea-lettertype"/>
    <w:uiPriority w:val="99"/>
    <w:semiHidden/>
    <w:unhideWhenUsed/>
    <w:rsid w:val="00514DA4"/>
    <w:rPr>
      <w:vertAlign w:val="superscript"/>
    </w:rPr>
  </w:style>
  <w:style w:type="table" w:styleId="Tabelraster">
    <w:name w:val="Table Grid"/>
    <w:basedOn w:val="Standaardtabel"/>
    <w:uiPriority w:val="59"/>
    <w:rsid w:val="00D329E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ontent">
    <w:name w:val="Tabel Content"/>
    <w:basedOn w:val="Standaard"/>
    <w:qFormat/>
    <w:rsid w:val="0069756C"/>
    <w:pPr>
      <w:spacing w:before="80" w:line="240" w:lineRule="auto"/>
    </w:pPr>
    <w:rPr>
      <w:rFonts w:eastAsiaTheme="minorEastAsia"/>
      <w:color w:val="262626"/>
      <w:szCs w:val="22"/>
      <w:lang w:eastAsia="nl-NL"/>
    </w:rPr>
  </w:style>
  <w:style w:type="table" w:customStyle="1" w:styleId="Automationtabel1">
    <w:name w:val="Automation tabel 1"/>
    <w:basedOn w:val="Standaardtabel"/>
    <w:uiPriority w:val="99"/>
    <w:rsid w:val="00B71B9B"/>
    <w:pPr>
      <w:spacing w:before="0" w:line="360" w:lineRule="auto"/>
    </w:pPr>
    <w:rPr>
      <w:rFonts w:asciiTheme="minorHAnsi" w:hAnsiTheme="minorHAnsi"/>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rPr>
      <w:cantSplit/>
    </w:trPr>
    <w:tcPr>
      <w:shd w:val="clear" w:color="auto" w:fill="auto"/>
    </w:tcPr>
    <w:tblStylePr w:type="firstRow">
      <w:pPr>
        <w:wordWrap/>
        <w:spacing w:beforeLines="0" w:before="0" w:beforeAutospacing="0" w:afterLines="0" w:after="0" w:afterAutospacing="0"/>
        <w:contextualSpacing w:val="0"/>
        <w:jc w:val="left"/>
      </w:pPr>
      <w:rPr>
        <w:rFonts w:asciiTheme="minorHAnsi" w:hAnsiTheme="minorHAnsi"/>
        <w:b/>
        <w:i w:val="0"/>
        <w:sz w:val="20"/>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cBorders>
        <w:shd w:val="clear" w:color="auto" w:fill="F2DBDB" w:themeFill="accent2" w:themeFillTint="33"/>
        <w:vAlign w:val="center"/>
      </w:tcPr>
    </w:tblStylePr>
    <w:tblStylePr w:type="lastRow">
      <w:pPr>
        <w:wordWrap/>
        <w:spacing w:beforeLines="0" w:before="0" w:beforeAutospacing="0" w:afterLines="0" w:after="0" w:afterAutospacing="0"/>
        <w:contextualSpacing w:val="0"/>
      </w:pPr>
      <w:tblPr/>
      <w:tcPr>
        <w:shd w:val="clear" w:color="auto" w:fill="D9D9D9" w:themeFill="background1" w:themeFillShade="D9"/>
      </w:tcPr>
    </w:tblStylePr>
  </w:style>
  <w:style w:type="table" w:customStyle="1" w:styleId="Automationtabel2">
    <w:name w:val="Automation tabel 2"/>
    <w:basedOn w:val="Standaardtabel"/>
    <w:uiPriority w:val="99"/>
    <w:rsid w:val="00B71B9B"/>
    <w:pPr>
      <w:spacing w:before="0" w:line="240" w:lineRule="auto"/>
    </w:pPr>
    <w:rPr>
      <w:rFonts w:asciiTheme="minorHAnsi" w:hAnsiTheme="minorHAnsi"/>
    </w:rPr>
    <w:tblPr>
      <w:tblCellMar>
        <w:top w:w="57" w:type="dxa"/>
        <w:left w:w="0" w:type="dxa"/>
        <w:bottom w:w="57" w:type="dxa"/>
        <w:right w:w="113" w:type="dxa"/>
      </w:tblCellMar>
    </w:tblPr>
    <w:tcPr>
      <w:shd w:val="clear" w:color="auto" w:fill="auto"/>
    </w:tcPr>
    <w:tblStylePr w:type="firstRow">
      <w:pPr>
        <w:wordWrap/>
        <w:spacing w:beforeLines="0" w:before="0" w:beforeAutospacing="0" w:afterLines="0" w:after="0" w:afterAutospacing="0"/>
      </w:pPr>
      <w:rPr>
        <w:rFonts w:asciiTheme="minorHAnsi" w:hAnsiTheme="minorHAnsi"/>
        <w:b/>
        <w:i w:val="0"/>
        <w:sz w:val="20"/>
      </w:rPr>
      <w:tblPr/>
      <w:tcPr>
        <w:tcBorders>
          <w:bottom w:val="single" w:sz="4" w:space="0" w:color="C0504D" w:themeColor="accent2"/>
        </w:tcBorders>
        <w:shd w:val="clear" w:color="auto" w:fill="auto"/>
      </w:tcPr>
    </w:tblStylePr>
  </w:style>
  <w:style w:type="character" w:styleId="Nadruk">
    <w:name w:val="Emphasis"/>
    <w:basedOn w:val="Standaardalinea-lettertype"/>
    <w:uiPriority w:val="20"/>
    <w:qFormat/>
    <w:rsid w:val="0069756C"/>
    <w:rPr>
      <w:i/>
      <w:iCs/>
    </w:rPr>
  </w:style>
  <w:style w:type="paragraph" w:styleId="Lijstalinea">
    <w:name w:val="List Paragraph"/>
    <w:basedOn w:val="Standaard"/>
    <w:uiPriority w:val="34"/>
    <w:qFormat/>
    <w:rsid w:val="0069756C"/>
    <w:pPr>
      <w:ind w:left="720"/>
      <w:contextualSpacing/>
    </w:pPr>
  </w:style>
  <w:style w:type="paragraph" w:styleId="Geenafstand">
    <w:name w:val="No Spacing"/>
    <w:uiPriority w:val="1"/>
    <w:qFormat/>
    <w:rsid w:val="00FB01DD"/>
    <w:pPr>
      <w:spacing w:before="0" w:line="240" w:lineRule="auto"/>
    </w:pPr>
    <w:rPr>
      <w:rFonts w:asciiTheme="minorHAnsi" w:hAnsiTheme="minorHAnsi"/>
      <w:sz w:val="18"/>
    </w:rPr>
  </w:style>
  <w:style w:type="character" w:styleId="Subtielebenadrukking">
    <w:name w:val="Subtle Emphasis"/>
    <w:basedOn w:val="Standaardalinea-lettertype"/>
    <w:uiPriority w:val="19"/>
    <w:qFormat/>
    <w:rsid w:val="0069756C"/>
    <w:rPr>
      <w:i/>
      <w:iCs/>
      <w:color w:val="808080" w:themeColor="text1" w:themeTint="7F"/>
    </w:rPr>
  </w:style>
  <w:style w:type="paragraph" w:customStyle="1" w:styleId="Codeblok">
    <w:name w:val="Code blok"/>
    <w:basedOn w:val="Standaard"/>
    <w:qFormat/>
    <w:rsid w:val="00B71B9B"/>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character" w:styleId="Zwaar">
    <w:name w:val="Strong"/>
    <w:basedOn w:val="Standaardalinea-lettertype"/>
    <w:uiPriority w:val="22"/>
    <w:qFormat/>
    <w:rsid w:val="00FB01DD"/>
    <w:rPr>
      <w:b/>
      <w:bCs/>
    </w:rPr>
  </w:style>
  <w:style w:type="paragraph" w:styleId="Inhopg2">
    <w:name w:val="toc 2"/>
    <w:basedOn w:val="Standaard"/>
    <w:next w:val="Standaard"/>
    <w:autoRedefine/>
    <w:uiPriority w:val="39"/>
    <w:unhideWhenUsed/>
    <w:rsid w:val="0078179E"/>
    <w:pPr>
      <w:tabs>
        <w:tab w:val="right" w:leader="dot" w:pos="9062"/>
      </w:tabs>
      <w:ind w:left="198"/>
    </w:pPr>
  </w:style>
  <w:style w:type="paragraph" w:styleId="Inhopg1">
    <w:name w:val="toc 1"/>
    <w:basedOn w:val="Standaard"/>
    <w:next w:val="Standaard"/>
    <w:autoRedefine/>
    <w:uiPriority w:val="39"/>
    <w:unhideWhenUsed/>
    <w:rsid w:val="0078179E"/>
    <w:pPr>
      <w:tabs>
        <w:tab w:val="right" w:leader="dot" w:pos="9062"/>
      </w:tabs>
    </w:pPr>
  </w:style>
  <w:style w:type="paragraph" w:customStyle="1" w:styleId="Inhoudsopgave">
    <w:name w:val="Inhoudsopgave"/>
    <w:basedOn w:val="Titel"/>
    <w:qFormat/>
    <w:rsid w:val="0078179E"/>
    <w:pPr>
      <w:spacing w:after="240"/>
    </w:pPr>
    <w:rPr>
      <w:sz w:val="26"/>
    </w:rPr>
  </w:style>
  <w:style w:type="paragraph" w:styleId="Inhopg3">
    <w:name w:val="toc 3"/>
    <w:basedOn w:val="Standaard"/>
    <w:next w:val="Standaard"/>
    <w:autoRedefine/>
    <w:uiPriority w:val="39"/>
    <w:unhideWhenUsed/>
    <w:rsid w:val="0078179E"/>
    <w:pPr>
      <w:spacing w:after="100"/>
      <w:ind w:left="360"/>
    </w:pPr>
  </w:style>
  <w:style w:type="character" w:customStyle="1" w:styleId="Kop6Char">
    <w:name w:val="Kop 6 Char"/>
    <w:basedOn w:val="Standaardalinea-lettertype"/>
    <w:link w:val="Kop6"/>
    <w:uiPriority w:val="9"/>
    <w:semiHidden/>
    <w:rsid w:val="00A55D82"/>
    <w:rPr>
      <w:rFonts w:asciiTheme="majorHAnsi" w:eastAsiaTheme="majorEastAsia" w:hAnsiTheme="majorHAnsi" w:cstheme="majorBidi"/>
      <w:i/>
      <w:iCs/>
      <w:color w:val="243F60" w:themeColor="accent1" w:themeShade="7F"/>
      <w:sz w:val="18"/>
    </w:rPr>
  </w:style>
  <w:style w:type="character" w:customStyle="1" w:styleId="Kop7Char">
    <w:name w:val="Kop 7 Char"/>
    <w:basedOn w:val="Standaardalinea-lettertype"/>
    <w:link w:val="Kop7"/>
    <w:uiPriority w:val="9"/>
    <w:semiHidden/>
    <w:rsid w:val="00A55D82"/>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A55D82"/>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A55D82"/>
    <w:rPr>
      <w:rFonts w:asciiTheme="majorHAnsi" w:eastAsiaTheme="majorEastAsia" w:hAnsiTheme="majorHAnsi" w:cstheme="majorBidi"/>
      <w:i/>
      <w:iCs/>
      <w:color w:val="404040" w:themeColor="text1" w:themeTint="BF"/>
    </w:rPr>
  </w:style>
  <w:style w:type="paragraph" w:customStyle="1" w:styleId="Bullet">
    <w:name w:val="Bullet"/>
    <w:basedOn w:val="Lijstalinea"/>
    <w:qFormat/>
    <w:rsid w:val="00127B29"/>
    <w:pPr>
      <w:numPr>
        <w:numId w:val="46"/>
      </w:numPr>
      <w:spacing w:before="120" w:after="240"/>
    </w:pPr>
    <w:rPr>
      <w:rFonts w:ascii="Verdana" w:eastAsia="Times New Roman" w:hAnsi="Verdana"/>
      <w:color w:val="262626"/>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1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9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cid:image006.png@01CE0520.B97E7D5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flec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oot>
  <b:Sources xmlns:b="http://schemas.openxmlformats.org/officeDocument/2006/bibliography" xmlns="http://schemas.openxmlformats.org/officeDocument/2006/bibliography" SelectedStyle="\APA.XSL" StyleName="APA">
  </b:Sources>
  <titel>MY XL-ENZ
Verkooporderinvoer</titel>
  <ondertitel>Documentatie</ondertitel>
  <organisatie>Reflecta</organisatie>
  <adres/>
  <postcode/>
  <plaats/>
  <contactpersoon1/>
  <contactpersoon2/>
  <versie/>
  <paragraaf/>
  <aanpassingen/>
</root>
</file>

<file path=customXml/itemProps1.xml><?xml version="1.0" encoding="utf-8"?>
<ds:datastoreItem xmlns:ds="http://schemas.openxmlformats.org/officeDocument/2006/customXml" ds:itemID="{8817A0F1-9B82-495F-B599-23C694A61F90}">
  <ds:schemaRefs>
    <ds:schemaRef ds:uri="http://schemas.openxmlformats.org/officeDocument/2006/bibliography"/>
  </ds:schemaRefs>
</ds:datastoreItem>
</file>

<file path=customXml/itemProps2.xml><?xml version="1.0" encoding="utf-8"?>
<ds:datastoreItem xmlns:ds="http://schemas.openxmlformats.org/officeDocument/2006/customXml" ds:itemID="{4467441E-6535-4065-869B-F160B5817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42</Pages>
  <Words>9651</Words>
  <Characters>53086</Characters>
  <Application>Microsoft Office Word</Application>
  <DocSecurity>0</DocSecurity>
  <Lines>442</Lines>
  <Paragraphs>125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Reflecta</Company>
  <LinksUpToDate>false</LinksUpToDate>
  <CharactersWithSpaces>62612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Sheng Janssen</dc:creator>
  <cp:lastModifiedBy>Edwin Rood</cp:lastModifiedBy>
  <cp:revision>18</cp:revision>
  <cp:lastPrinted>2014-07-14T07:48:00Z</cp:lastPrinted>
  <dcterms:created xsi:type="dcterms:W3CDTF">2016-07-04T18:03:00Z</dcterms:created>
  <dcterms:modified xsi:type="dcterms:W3CDTF">2022-05-31T10:09:00Z</dcterms:modified>
</cp:coreProperties>
</file>